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01D98" w14:textId="4FAE1A83" w:rsidR="00E35208" w:rsidRDefault="00C62423" w:rsidP="00E35208">
      <w:pPr>
        <w:spacing w:after="0"/>
        <w:rPr>
          <w:b/>
          <w:bCs/>
        </w:rPr>
      </w:pPr>
      <w:r w:rsidRPr="00C62423">
        <w:rPr>
          <w:b/>
          <w:bCs/>
        </w:rPr>
        <w:t>Tyrkysová harmonie: spojení tří druhů skel v</w:t>
      </w:r>
      <w:r>
        <w:rPr>
          <w:b/>
          <w:bCs/>
        </w:rPr>
        <w:t> </w:t>
      </w:r>
      <w:r w:rsidRPr="00C62423">
        <w:rPr>
          <w:b/>
          <w:bCs/>
        </w:rPr>
        <w:t>dokonal</w:t>
      </w:r>
      <w:r>
        <w:rPr>
          <w:b/>
          <w:bCs/>
        </w:rPr>
        <w:t>ý design</w:t>
      </w:r>
    </w:p>
    <w:p w14:paraId="67553B1D" w14:textId="77777777" w:rsidR="00C62423" w:rsidRPr="00C41DDA" w:rsidRDefault="00C62423" w:rsidP="00E35208">
      <w:pPr>
        <w:spacing w:after="0"/>
      </w:pPr>
    </w:p>
    <w:p w14:paraId="3BC6B0FF" w14:textId="6242E87B" w:rsidR="00E35208" w:rsidRDefault="00E35208" w:rsidP="00E35208">
      <w:pPr>
        <w:spacing w:after="0"/>
        <w:rPr>
          <w:b/>
          <w:bCs/>
        </w:rPr>
      </w:pPr>
      <w:r w:rsidRPr="00C41DDA">
        <w:rPr>
          <w:b/>
          <w:bCs/>
        </w:rPr>
        <w:t>Moderní interiérový design dnes klade důraz na propojení funkčnosti s estetikou, a designová skla IZOS studia tuto filozofii dokonale naplňují.</w:t>
      </w:r>
      <w:r w:rsidRPr="00E35208">
        <w:rPr>
          <w:b/>
          <w:bCs/>
        </w:rPr>
        <w:t xml:space="preserve"> Využijte sílu portfolia designových skel a </w:t>
      </w:r>
      <w:r w:rsidRPr="00E35208">
        <w:rPr>
          <w:b/>
          <w:bCs/>
        </w:rPr>
        <w:t xml:space="preserve">vytvořte z vašeho domova </w:t>
      </w:r>
      <w:r>
        <w:rPr>
          <w:b/>
          <w:bCs/>
        </w:rPr>
        <w:t>vizuálně jedinečné</w:t>
      </w:r>
      <w:r w:rsidRPr="00E35208">
        <w:rPr>
          <w:b/>
          <w:bCs/>
        </w:rPr>
        <w:t xml:space="preserve"> místo. </w:t>
      </w:r>
      <w:r>
        <w:rPr>
          <w:b/>
          <w:bCs/>
        </w:rPr>
        <w:t xml:space="preserve">Jako v případě interiéru, jehož návrh sází především na neotřelý akcent tyrkysové barvy. </w:t>
      </w:r>
    </w:p>
    <w:p w14:paraId="314DB7E9" w14:textId="77777777" w:rsidR="00E35208" w:rsidRDefault="00E35208" w:rsidP="00E35208">
      <w:pPr>
        <w:spacing w:after="0"/>
        <w:rPr>
          <w:b/>
          <w:bCs/>
        </w:rPr>
      </w:pPr>
    </w:p>
    <w:p w14:paraId="12F37A1B" w14:textId="0FE7E7D2" w:rsidR="00C62423" w:rsidRPr="00E35208" w:rsidRDefault="00C62423" w:rsidP="00E35208">
      <w:pPr>
        <w:spacing w:after="0"/>
        <w:rPr>
          <w:b/>
          <w:bCs/>
        </w:rPr>
      </w:pPr>
      <w:r>
        <w:rPr>
          <w:b/>
          <w:bCs/>
        </w:rPr>
        <w:t xml:space="preserve">Digitální tisk v dokonalém vizuálu stěrky </w:t>
      </w:r>
    </w:p>
    <w:p w14:paraId="3E6B7170" w14:textId="77610676" w:rsidR="00E35208" w:rsidRPr="00C41DDA" w:rsidRDefault="00E35208" w:rsidP="00E35208">
      <w:pPr>
        <w:spacing w:after="0"/>
      </w:pPr>
      <w:r>
        <w:t>Návrh je skvělým</w:t>
      </w:r>
      <w:r w:rsidRPr="00C41DDA">
        <w:t xml:space="preserve"> příkladem toho, </w:t>
      </w:r>
      <w:r>
        <w:t>že</w:t>
      </w:r>
      <w:r w:rsidRPr="00C41DDA">
        <w:t xml:space="preserve"> lze kombinovat různé skleněné technologie a povrchy, aniž by prostor působil roztříštěně. Naopa</w:t>
      </w:r>
      <w:r>
        <w:t xml:space="preserve">k, </w:t>
      </w:r>
      <w:r w:rsidRPr="00C41DDA">
        <w:t>díky promyšlenému barevnému konceptu a propojení tyrkysových odstínů vznikl interiér, který dýchá elegancí, čistotou a moderním stylem.</w:t>
      </w:r>
    </w:p>
    <w:p w14:paraId="5C4EF3CE" w14:textId="3E8B1ACF" w:rsidR="00E35208" w:rsidRPr="00C41DDA" w:rsidRDefault="00E35208" w:rsidP="00E35208">
      <w:pPr>
        <w:spacing w:after="0"/>
      </w:pPr>
      <w:r w:rsidRPr="00C41DDA">
        <w:t xml:space="preserve">Hlavní hvězda prostoru je bezesporu tyrkysová stěna za televizí, která se stala dominantním prvkem celého obývacího pokoje. </w:t>
      </w:r>
      <w:r>
        <w:t>Skleněná deska s</w:t>
      </w:r>
      <w:r w:rsidRPr="00C41DDA">
        <w:t xml:space="preserve"> efektem stěrky</w:t>
      </w:r>
      <w:r>
        <w:t xml:space="preserve"> Blue Metal z knihovny IZOS Design </w:t>
      </w:r>
      <w:r w:rsidRPr="00C41DDA">
        <w:t>dodává prostoru hloubku a texturu.</w:t>
      </w:r>
      <w:r>
        <w:t xml:space="preserve"> V</w:t>
      </w:r>
      <w:r w:rsidRPr="00C41DDA">
        <w:t>ěrně napodobuje ruční štukovou úpravu</w:t>
      </w:r>
      <w:r>
        <w:t xml:space="preserve">, včetně </w:t>
      </w:r>
      <w:r w:rsidRPr="00C41DDA">
        <w:t>jemný</w:t>
      </w:r>
      <w:r>
        <w:t>ch</w:t>
      </w:r>
      <w:r w:rsidRPr="00C41DDA">
        <w:t xml:space="preserve"> nerovnost</w:t>
      </w:r>
      <w:r>
        <w:t>í</w:t>
      </w:r>
      <w:r w:rsidRPr="00C41DDA">
        <w:t xml:space="preserve"> a barevný</w:t>
      </w:r>
      <w:r>
        <w:t>ch</w:t>
      </w:r>
      <w:r w:rsidRPr="00C41DDA">
        <w:t xml:space="preserve"> přechod</w:t>
      </w:r>
      <w:r>
        <w:t xml:space="preserve">ů. Metoda digitálního tisku byla zvolena záměrně, protože na </w:t>
      </w:r>
      <w:r w:rsidRPr="00C41DDA">
        <w:t xml:space="preserve">rozdíl od skutečné stěrky je sklo snadno </w:t>
      </w:r>
      <w:r>
        <w:t xml:space="preserve">udržovatelné a časem neztrácí barevnost. Navíc odráží světlo a vytváří v místnosti pocit vzdušnosti. </w:t>
      </w:r>
    </w:p>
    <w:p w14:paraId="5E87223B" w14:textId="5BEC072B" w:rsidR="00E35208" w:rsidRPr="00C41DDA" w:rsidRDefault="00E35208" w:rsidP="00E35208">
      <w:pPr>
        <w:spacing w:after="0"/>
      </w:pPr>
    </w:p>
    <w:p w14:paraId="1AC76741" w14:textId="560AD9B1" w:rsidR="00C41DDA" w:rsidRPr="00C41DDA" w:rsidRDefault="00C41DDA" w:rsidP="00E35208">
      <w:pPr>
        <w:spacing w:after="0"/>
      </w:pPr>
      <w:r w:rsidRPr="00C41DDA">
        <w:rPr>
          <w:b/>
          <w:bCs/>
        </w:rPr>
        <w:t>Ornamentní elegance</w:t>
      </w:r>
    </w:p>
    <w:p w14:paraId="7EEFBAAF" w14:textId="27F03AF4" w:rsidR="00C41DDA" w:rsidRPr="00C41DDA" w:rsidRDefault="00C41DDA" w:rsidP="009E2EF7">
      <w:pPr>
        <w:spacing w:after="0"/>
      </w:pPr>
      <w:r w:rsidRPr="00C41DDA">
        <w:t xml:space="preserve">Součástí prostoru je elegantní skleněná příčka s jemným </w:t>
      </w:r>
      <w:hyperlink r:id="rId5" w:history="1">
        <w:r w:rsidRPr="00C41DDA">
          <w:rPr>
            <w:rStyle w:val="Hypertextovodkaz"/>
            <w:color w:val="auto"/>
            <w:u w:val="none"/>
          </w:rPr>
          <w:t xml:space="preserve">ornamentním vzorem </w:t>
        </w:r>
        <w:proofErr w:type="spellStart"/>
        <w:r w:rsidRPr="00C41DDA">
          <w:rPr>
            <w:rStyle w:val="Hypertextovodkaz"/>
            <w:color w:val="auto"/>
            <w:u w:val="none"/>
          </w:rPr>
          <w:t>Flutes</w:t>
        </w:r>
        <w:proofErr w:type="spellEnd"/>
      </w:hyperlink>
      <w:r w:rsidRPr="00C41DDA">
        <w:t xml:space="preserve">. Tento prvek </w:t>
      </w:r>
      <w:r w:rsidR="009E2EF7">
        <w:t>v</w:t>
      </w:r>
      <w:r w:rsidRPr="00C41DDA">
        <w:t>izuálně odděluje obytnou zónu, aniž by vytvářela bariéru</w:t>
      </w:r>
      <w:r w:rsidR="009E2EF7">
        <w:t>, a z</w:t>
      </w:r>
      <w:r w:rsidRPr="00C41DDA">
        <w:t>achovává průhlednost a vzdušnost celého prostoru</w:t>
      </w:r>
      <w:r w:rsidR="009E2EF7">
        <w:t xml:space="preserve">. </w:t>
      </w:r>
      <w:r w:rsidRPr="00C41DDA">
        <w:t>Vertikální pruhy ornamentu přidávají prostoru na jemnosti a sofistikovanosti</w:t>
      </w:r>
      <w:r w:rsidR="009E2EF7">
        <w:t>, v</w:t>
      </w:r>
      <w:r w:rsidRPr="00C41DDA">
        <w:t xml:space="preserve">zor vytváří zajímavou </w:t>
      </w:r>
      <w:r w:rsidR="009E2EF7">
        <w:t xml:space="preserve">působivou </w:t>
      </w:r>
      <w:r w:rsidRPr="00C41DDA">
        <w:t>hru světla a stínů v průběhu dne</w:t>
      </w:r>
      <w:r w:rsidR="009E2EF7">
        <w:t>.</w:t>
      </w:r>
    </w:p>
    <w:p w14:paraId="6796E902" w14:textId="77777777" w:rsidR="009E2EF7" w:rsidRDefault="009E2EF7" w:rsidP="00E35208">
      <w:pPr>
        <w:spacing w:after="0"/>
        <w:rPr>
          <w:b/>
          <w:bCs/>
        </w:rPr>
      </w:pPr>
    </w:p>
    <w:p w14:paraId="3D38C5A4" w14:textId="6E9CD330" w:rsidR="00C41DDA" w:rsidRPr="00C41DDA" w:rsidRDefault="002530F5" w:rsidP="00E35208">
      <w:pPr>
        <w:spacing w:after="0"/>
      </w:pPr>
      <w:r>
        <w:rPr>
          <w:b/>
          <w:bCs/>
        </w:rPr>
        <w:t>Hloubka smaltu</w:t>
      </w:r>
    </w:p>
    <w:p w14:paraId="65783DEB" w14:textId="73E2A646" w:rsidR="00C41DDA" w:rsidRPr="00C41DDA" w:rsidRDefault="00C41DDA" w:rsidP="002530F5">
      <w:pPr>
        <w:spacing w:after="0"/>
      </w:pPr>
      <w:r w:rsidRPr="00C41DDA">
        <w:t xml:space="preserve">Třetím prvkem </w:t>
      </w:r>
      <w:r w:rsidR="002530F5" w:rsidRPr="002530F5">
        <w:t xml:space="preserve">tohoto návrhu smaltované sklo </w:t>
      </w:r>
      <w:r w:rsidRPr="00C41DDA">
        <w:t>v tyrkysovém odstínu RAL, které najdeme v kuchyňské části. Toto sklo tvoří obklad za kuchyňskou linkou a dokonale ladí s</w:t>
      </w:r>
      <w:r w:rsidR="002530F5">
        <w:t xml:space="preserve">e </w:t>
      </w:r>
      <w:r w:rsidRPr="00C41DDA">
        <w:t>stěnou v obývacím pokoji.</w:t>
      </w:r>
      <w:r w:rsidR="002530F5">
        <w:t xml:space="preserve"> Smaltované sklo je do náročného provozu kuchyně ideální, protože technika smaltování vytvoří n</w:t>
      </w:r>
      <w:r w:rsidRPr="00C41DDA">
        <w:t>epropustný, hladký povrch bez spár</w:t>
      </w:r>
      <w:r w:rsidR="002530F5">
        <w:t xml:space="preserve">. </w:t>
      </w:r>
      <w:r w:rsidR="002530F5" w:rsidRPr="00C41DDA">
        <w:t>Vydrží vysoké teploty, mastnotu, páru i mechanické namáhání a chemické čištění</w:t>
      </w:r>
      <w:r w:rsidR="002530F5">
        <w:t xml:space="preserve">. </w:t>
      </w:r>
      <w:r w:rsidRPr="00C41DDA">
        <w:t xml:space="preserve">Smaltovaná barva </w:t>
      </w:r>
      <w:r w:rsidR="002530F5">
        <w:t xml:space="preserve">navíc </w:t>
      </w:r>
      <w:r w:rsidRPr="00C41DDA">
        <w:t>nevybledne, nezmění odstín ani po letech</w:t>
      </w:r>
      <w:r w:rsidR="002530F5">
        <w:t xml:space="preserve">. </w:t>
      </w:r>
    </w:p>
    <w:p w14:paraId="6BE8B01C" w14:textId="77777777" w:rsidR="002530F5" w:rsidRDefault="002530F5" w:rsidP="00E35208">
      <w:pPr>
        <w:spacing w:after="0"/>
      </w:pPr>
    </w:p>
    <w:p w14:paraId="677F6053" w14:textId="4DB9CC8A" w:rsidR="00C41DDA" w:rsidRPr="00C41DDA" w:rsidRDefault="00C41DDA" w:rsidP="00E35208">
      <w:pPr>
        <w:spacing w:after="0"/>
      </w:pPr>
      <w:r w:rsidRPr="00C41DDA">
        <w:t>Chcete se dozvědět více o možnostech designových skel? Kontaktujte odborníky</w:t>
      </w:r>
      <w:r w:rsidR="002530F5" w:rsidRPr="002530F5">
        <w:t xml:space="preserve"> společnosti IZOS</w:t>
      </w:r>
      <w:r w:rsidRPr="00C41DDA">
        <w:t>, kteří vám pomohou navrhnout řešení přesně pro váš prostor.</w:t>
      </w:r>
    </w:p>
    <w:p w14:paraId="1C9F32FC" w14:textId="77777777" w:rsidR="00C41DDA" w:rsidRPr="00C41DDA" w:rsidRDefault="00C41DDA" w:rsidP="00E35208">
      <w:pPr>
        <w:spacing w:after="0"/>
      </w:pPr>
      <w:hyperlink r:id="rId6" w:history="1">
        <w:r w:rsidRPr="00C41DDA">
          <w:rPr>
            <w:rStyle w:val="Hypertextovodkaz"/>
          </w:rPr>
          <w:t>https://www.izos.cz/cs/vyrobky</w:t>
        </w:r>
      </w:hyperlink>
    </w:p>
    <w:p w14:paraId="2BDBB7AF" w14:textId="77777777" w:rsidR="00BB2547" w:rsidRPr="002530F5" w:rsidRDefault="00BB2547" w:rsidP="00E35208">
      <w:pPr>
        <w:spacing w:after="0"/>
      </w:pPr>
    </w:p>
    <w:sectPr w:rsidR="00BB2547" w:rsidRPr="00253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2711D"/>
    <w:multiLevelType w:val="multilevel"/>
    <w:tmpl w:val="5B649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1114BA"/>
    <w:multiLevelType w:val="multilevel"/>
    <w:tmpl w:val="8D56B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1252D"/>
    <w:multiLevelType w:val="multilevel"/>
    <w:tmpl w:val="B07A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F01A76"/>
    <w:multiLevelType w:val="multilevel"/>
    <w:tmpl w:val="B16C1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8F5405"/>
    <w:multiLevelType w:val="multilevel"/>
    <w:tmpl w:val="17185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D8480B"/>
    <w:multiLevelType w:val="multilevel"/>
    <w:tmpl w:val="15D27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4B4268"/>
    <w:multiLevelType w:val="multilevel"/>
    <w:tmpl w:val="C99E2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617A11"/>
    <w:multiLevelType w:val="multilevel"/>
    <w:tmpl w:val="723AB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063ADB"/>
    <w:multiLevelType w:val="multilevel"/>
    <w:tmpl w:val="522A7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295644">
    <w:abstractNumId w:val="4"/>
  </w:num>
  <w:num w:numId="2" w16cid:durableId="1639997410">
    <w:abstractNumId w:val="8"/>
  </w:num>
  <w:num w:numId="3" w16cid:durableId="1320034760">
    <w:abstractNumId w:val="3"/>
  </w:num>
  <w:num w:numId="4" w16cid:durableId="1970938958">
    <w:abstractNumId w:val="5"/>
  </w:num>
  <w:num w:numId="5" w16cid:durableId="231743970">
    <w:abstractNumId w:val="0"/>
  </w:num>
  <w:num w:numId="6" w16cid:durableId="2045591060">
    <w:abstractNumId w:val="1"/>
  </w:num>
  <w:num w:numId="7" w16cid:durableId="1859150212">
    <w:abstractNumId w:val="6"/>
  </w:num>
  <w:num w:numId="8" w16cid:durableId="845708950">
    <w:abstractNumId w:val="7"/>
  </w:num>
  <w:num w:numId="9" w16cid:durableId="1981494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DDA"/>
    <w:rsid w:val="000A4496"/>
    <w:rsid w:val="002530F5"/>
    <w:rsid w:val="00694F72"/>
    <w:rsid w:val="00884109"/>
    <w:rsid w:val="009E2EF7"/>
    <w:rsid w:val="00BB2547"/>
    <w:rsid w:val="00C41DDA"/>
    <w:rsid w:val="00C62423"/>
    <w:rsid w:val="00DA6FBA"/>
    <w:rsid w:val="00E3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A767E"/>
  <w15:chartTrackingRefBased/>
  <w15:docId w15:val="{4C4213AF-63BD-4038-BB6A-A5D7556B4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41D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41D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41D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1D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1D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1D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1D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1D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1D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41D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41D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41D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1DD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1DD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1DD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1DD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1DD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1DD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41D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41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41D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41D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41D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41DD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41DD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41DD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41D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41DD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41DD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41DD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41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zos.cz/cs/vyrobky" TargetMode="External"/><Relationship Id="rId5" Type="http://schemas.openxmlformats.org/officeDocument/2006/relationships/hyperlink" Target="https://www.izos.cz/cs/ornamentni-skl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1</Pages>
  <Words>342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Krejčí</dc:creator>
  <cp:keywords/>
  <dc:description/>
  <cp:lastModifiedBy>Ondřej Krejčí</cp:lastModifiedBy>
  <cp:revision>2</cp:revision>
  <dcterms:created xsi:type="dcterms:W3CDTF">2025-12-06T17:07:00Z</dcterms:created>
  <dcterms:modified xsi:type="dcterms:W3CDTF">2025-12-07T16:02:00Z</dcterms:modified>
</cp:coreProperties>
</file>