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38"/>
          <w:szCs w:val="38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121212"/>
            <w:sz w:val="30"/>
            <w:szCs w:val="30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b w:val="1"/>
          <w:color w:val="121212"/>
          <w:sz w:val="30"/>
          <w:szCs w:val="30"/>
          <w:rtl w:val="0"/>
        </w:rPr>
        <w:t xml:space="preserve"> zkracuje dobu doručení nákupu ve vybraných částech Prahy a Brna na 60 minut a stává se tak světovým unikátem. Zákazníci si mohou vybrat z více než 21 000 produktů, které jim kurýr přiveze už do hodiny.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Listopad 2022 – </w:t>
      </w: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Český online supermarket Rohlik.cz od října zkracuje dobu doručení na 60 minut. Zrychlení služby se momentálně týká vybraných městských částí Prahy a Brna. Rohlík plánuje postupně zrychlovat dodání i v dalších lokalitách, zejména v oblastech okolo velkých měst. Do budoucna chce zákazníkům nabídnout další zrychlení všech služeb i na dalších místech po celé ČR a ještě více zkrátit dobu, která uplyne od online nákupu po dodání objednávky před jejich dveře. Doručením kompletního sortimentu do 60 minut se Rohlík stává světovým unikátem v e-commerce a posouvá se do kategorie quick commerce.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Největší český online supermarket </w:t>
      </w:r>
      <w:hyperlink r:id="rId8">
        <w:r w:rsidDel="00000000" w:rsidR="00000000" w:rsidRPr="00000000">
          <w:rPr>
            <w:rFonts w:ascii="Arial" w:cs="Arial" w:eastAsia="Arial" w:hAnsi="Arial"/>
            <w:color w:val="13375e"/>
            <w:highlight w:val="white"/>
            <w:u w:val="single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už 8 let mění způsob, jakým lidé v Česku nakupují. Přes 21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 000 produktů z kategorie jídla, drogerie, kosmetiky, ale například i hraček nebo papírnictví, doručuje svým zákazníkům po celé ČR. Nyní navíc ve vybraných oblastech Prahy a Brna už do 60 minut. Olin Novák, generální ředitel Rohlik.cz, k tomu říká: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i w:val="1"/>
          <w:color w:val="1c2529"/>
          <w:highlight w:val="white"/>
          <w:rtl w:val="0"/>
        </w:rPr>
        <w:t xml:space="preserve">V průběhu roku jsem sliboval, že zákazníkům brzy doručíme kompletní nákup už do 60 minut. Mám velkou radost, že se to podařilo ještě před Vánoci a naši zákazníci tak mohou nakoupit z našeho sortimentu čítajícího přes 21 000 položek a nákup si pohodlně nechat doručit domů už za 60 minut.</w:t>
      </w:r>
      <w:r w:rsidDel="00000000" w:rsidR="00000000" w:rsidRPr="00000000">
        <w:rPr>
          <w:rFonts w:ascii="Arial" w:cs="Arial" w:eastAsia="Arial" w:hAnsi="Arial"/>
          <w:i w:val="1"/>
          <w:color w:val="202122"/>
          <w:sz w:val="21"/>
          <w:szCs w:val="2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Společnost v září 2021 oznámila zkrácení doby doručení na 90 minut. Už v té době se zdálo, že rychleji už to nejde.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Díky zefektivnění procesů na skladech a dokonale naplánované logistice se však nemožné stává skutečností a Rohlík doručí nákupy už za 60 minut.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b w:val="1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Nákup na Rohlíku jako quick commerce</w:t>
      </w:r>
    </w:p>
    <w:p w:rsidR="00000000" w:rsidDel="00000000" w:rsidP="00000000" w:rsidRDefault="00000000" w:rsidRPr="00000000" w14:paraId="0000000A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Quick Commerce (neboli q-commerce) je novou generací nakupování online, u nějž jde hlavně o rychlost. Zákazníci tak v horizontu desítek minut mohou mít doma svou objednávku, ač většinou ve velmi omezeném množství.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Rohlík však posouvá hranice q-commerce a ve vybraných oblastech Prahy a Brna bude schopen doručit kompletní nákup, který si zákazník může poskládat z více než 21 000 produktů, už do 60 minut.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Společnost aktuálně pracuje na tom, aby rozvoz do 60 minut byl brzy dostupný pro všechny zákazníky v Praze a Brně a zároveň zkracoval dobu dodání v ostatních oblastech po celé ČR.</w:t>
      </w:r>
    </w:p>
    <w:p w:rsidR="00000000" w:rsidDel="00000000" w:rsidP="00000000" w:rsidRDefault="00000000" w:rsidRPr="00000000" w14:paraId="0000000C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-36188</wp:posOffset>
          </wp:positionH>
          <wp:positionV relativeFrom="paragraph">
            <wp:posOffset>-180968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8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0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1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ohlik.cz/" TargetMode="External"/><Relationship Id="rId8" Type="http://schemas.openxmlformats.org/officeDocument/2006/relationships/hyperlink" Target="http://rohlik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eWn+MzUHNT3eplXGwBTQvxt8qA==">AMUW2mX2rIhjoILB6gNjPhJPpvmJIzfvx3coLnlcKDQwlL4fwtt3nGdQdhod7NyJoGITj+5bx6qMoVqlhSwp6UwS7EKwYZbX/eEygQwFj2Ju3M3Imapw1aI=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