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7D40" w14:textId="77777777" w:rsidR="009D74D8" w:rsidRDefault="009D74D8" w:rsidP="009051FA">
      <w:pPr>
        <w:rPr>
          <w:rFonts w:ascii="Arial" w:hAnsi="Arial" w:cs="Arial"/>
          <w:b/>
          <w:bCs/>
          <w:sz w:val="32"/>
          <w:szCs w:val="32"/>
        </w:rPr>
      </w:pPr>
    </w:p>
    <w:p w14:paraId="000EFE78" w14:textId="11196AA3" w:rsidR="009051FA" w:rsidRPr="009D74D8" w:rsidRDefault="009D74D8" w:rsidP="009051FA">
      <w:pPr>
        <w:rPr>
          <w:rFonts w:ascii="Arial" w:hAnsi="Arial" w:cs="Arial"/>
          <w:b/>
          <w:bCs/>
          <w:sz w:val="32"/>
          <w:szCs w:val="32"/>
        </w:rPr>
      </w:pPr>
      <w:r>
        <w:rPr>
          <w:rFonts w:ascii="Arial" w:hAnsi="Arial" w:cs="Arial"/>
          <w:b/>
          <w:bCs/>
          <w:sz w:val="32"/>
          <w:szCs w:val="32"/>
        </w:rPr>
        <w:t>Grilovací sezóna</w:t>
      </w:r>
      <w:r w:rsidR="009051FA" w:rsidRPr="009D74D8">
        <w:rPr>
          <w:rFonts w:ascii="Arial" w:hAnsi="Arial" w:cs="Arial"/>
          <w:b/>
          <w:bCs/>
          <w:sz w:val="32"/>
          <w:szCs w:val="32"/>
        </w:rPr>
        <w:t xml:space="preserve"> na Rohl</w:t>
      </w:r>
      <w:r>
        <w:rPr>
          <w:rFonts w:ascii="Arial" w:hAnsi="Arial" w:cs="Arial"/>
          <w:b/>
          <w:bCs/>
          <w:sz w:val="32"/>
          <w:szCs w:val="32"/>
        </w:rPr>
        <w:t>íku</w:t>
      </w:r>
      <w:r w:rsidR="009051FA" w:rsidRPr="009D74D8">
        <w:rPr>
          <w:rFonts w:ascii="Arial" w:hAnsi="Arial" w:cs="Arial"/>
          <w:b/>
          <w:bCs/>
          <w:sz w:val="32"/>
          <w:szCs w:val="32"/>
        </w:rPr>
        <w:t xml:space="preserve">: </w:t>
      </w:r>
      <w:r w:rsidR="00A279BB">
        <w:rPr>
          <w:rFonts w:ascii="Arial" w:hAnsi="Arial" w:cs="Arial"/>
          <w:b/>
          <w:bCs/>
          <w:sz w:val="32"/>
          <w:szCs w:val="32"/>
        </w:rPr>
        <w:t>č</w:t>
      </w:r>
      <w:r w:rsidR="00A8492C" w:rsidRPr="00A8492C">
        <w:rPr>
          <w:rFonts w:ascii="Arial" w:hAnsi="Arial" w:cs="Arial"/>
          <w:b/>
          <w:bCs/>
          <w:sz w:val="32"/>
          <w:szCs w:val="32"/>
        </w:rPr>
        <w:t xml:space="preserve">tyřikrát větší výběr masa </w:t>
      </w:r>
      <w:r w:rsidR="00A8492C">
        <w:rPr>
          <w:rFonts w:ascii="Arial" w:hAnsi="Arial" w:cs="Arial"/>
          <w:b/>
          <w:bCs/>
          <w:sz w:val="32"/>
          <w:szCs w:val="32"/>
        </w:rPr>
        <w:t>a záruka čerstvosti</w:t>
      </w:r>
    </w:p>
    <w:p w14:paraId="5A44FEBC" w14:textId="77777777" w:rsidR="009051FA" w:rsidRPr="009D74D8" w:rsidRDefault="009051FA" w:rsidP="009051FA">
      <w:pPr>
        <w:rPr>
          <w:rFonts w:ascii="Arial" w:hAnsi="Arial" w:cs="Arial"/>
        </w:rPr>
      </w:pPr>
    </w:p>
    <w:p w14:paraId="514E6FA2" w14:textId="56107755" w:rsidR="009D74D8" w:rsidRPr="009D74D8" w:rsidRDefault="009D74D8" w:rsidP="009D74D8">
      <w:pPr>
        <w:jc w:val="both"/>
        <w:rPr>
          <w:rFonts w:ascii="Arial" w:hAnsi="Arial" w:cs="Arial"/>
          <w:b/>
          <w:bCs/>
        </w:rPr>
      </w:pPr>
      <w:r>
        <w:rPr>
          <w:rFonts w:ascii="Arial" w:hAnsi="Arial" w:cs="Arial"/>
          <w:b/>
          <w:bCs/>
        </w:rPr>
        <w:t xml:space="preserve">Praha, 1. srpna 2023 - </w:t>
      </w:r>
      <w:r w:rsidR="009051FA" w:rsidRPr="009D74D8">
        <w:rPr>
          <w:rFonts w:ascii="Arial" w:hAnsi="Arial" w:cs="Arial"/>
          <w:b/>
          <w:bCs/>
        </w:rPr>
        <w:t>Online prodejce Rohl</w:t>
      </w:r>
      <w:r>
        <w:rPr>
          <w:rFonts w:ascii="Arial" w:hAnsi="Arial" w:cs="Arial"/>
          <w:b/>
          <w:bCs/>
        </w:rPr>
        <w:t>i</w:t>
      </w:r>
      <w:r w:rsidR="009051FA" w:rsidRPr="009D74D8">
        <w:rPr>
          <w:rFonts w:ascii="Arial" w:hAnsi="Arial" w:cs="Arial"/>
          <w:b/>
          <w:bCs/>
        </w:rPr>
        <w:t>k</w:t>
      </w:r>
      <w:r>
        <w:rPr>
          <w:rFonts w:ascii="Arial" w:hAnsi="Arial" w:cs="Arial"/>
          <w:b/>
          <w:bCs/>
        </w:rPr>
        <w:t>.cz</w:t>
      </w:r>
      <w:r w:rsidR="009051FA" w:rsidRPr="009D74D8">
        <w:rPr>
          <w:rFonts w:ascii="Arial" w:hAnsi="Arial" w:cs="Arial"/>
          <w:b/>
          <w:bCs/>
        </w:rPr>
        <w:t xml:space="preserve"> nabízí největší výběr masa</w:t>
      </w:r>
      <w:r>
        <w:rPr>
          <w:rFonts w:ascii="Arial" w:hAnsi="Arial" w:cs="Arial"/>
          <w:b/>
          <w:bCs/>
        </w:rPr>
        <w:t xml:space="preserve"> a r</w:t>
      </w:r>
      <w:r w:rsidR="009051FA" w:rsidRPr="009D74D8">
        <w:rPr>
          <w:rFonts w:ascii="Arial" w:hAnsi="Arial" w:cs="Arial"/>
          <w:b/>
          <w:bCs/>
        </w:rPr>
        <w:t>yb</w:t>
      </w:r>
      <w:r>
        <w:rPr>
          <w:rFonts w:ascii="Arial" w:hAnsi="Arial" w:cs="Arial"/>
          <w:b/>
          <w:bCs/>
        </w:rPr>
        <w:t xml:space="preserve"> pod </w:t>
      </w:r>
      <w:r w:rsidR="009051FA" w:rsidRPr="009D74D8">
        <w:rPr>
          <w:rFonts w:ascii="Arial" w:hAnsi="Arial" w:cs="Arial"/>
          <w:b/>
          <w:bCs/>
        </w:rPr>
        <w:t>jednou střechou</w:t>
      </w:r>
      <w:r>
        <w:rPr>
          <w:rFonts w:ascii="Arial" w:hAnsi="Arial" w:cs="Arial"/>
          <w:b/>
          <w:bCs/>
        </w:rPr>
        <w:t>. A to</w:t>
      </w:r>
      <w:r w:rsidR="009051FA" w:rsidRPr="009D74D8">
        <w:rPr>
          <w:rFonts w:ascii="Arial" w:hAnsi="Arial" w:cs="Arial"/>
          <w:b/>
          <w:bCs/>
        </w:rPr>
        <w:t xml:space="preserve"> včetně vlastních značek</w:t>
      </w:r>
      <w:r>
        <w:rPr>
          <w:rFonts w:ascii="Arial" w:hAnsi="Arial" w:cs="Arial"/>
          <w:b/>
          <w:bCs/>
        </w:rPr>
        <w:t>. V letních měsících si tak vyberete z velké škály kvalitního masa to nejlepší na váš rozpálený gril.</w:t>
      </w:r>
    </w:p>
    <w:p w14:paraId="0B398FF9" w14:textId="77777777" w:rsidR="009D74D8" w:rsidRDefault="009D74D8" w:rsidP="009D74D8">
      <w:pPr>
        <w:jc w:val="both"/>
        <w:rPr>
          <w:rFonts w:ascii="Arial" w:hAnsi="Arial" w:cs="Arial"/>
        </w:rPr>
      </w:pPr>
    </w:p>
    <w:p w14:paraId="7A51A791" w14:textId="7933A8B8" w:rsidR="009051FA" w:rsidRPr="009D74D8" w:rsidRDefault="009051FA" w:rsidP="009D74D8">
      <w:pPr>
        <w:jc w:val="both"/>
        <w:rPr>
          <w:rFonts w:ascii="Arial" w:hAnsi="Arial" w:cs="Arial"/>
        </w:rPr>
      </w:pPr>
      <w:r w:rsidRPr="009D74D8">
        <w:rPr>
          <w:rFonts w:ascii="Arial" w:hAnsi="Arial" w:cs="Arial"/>
        </w:rPr>
        <w:t xml:space="preserve">Snili jste o řeznictví, kde najdete nejkvalitnější partie hovězího i vepřového, kuřata z volného výběhu, nejčerstvější ryby, zvěřinu i netradiční typy masa? </w:t>
      </w:r>
      <w:r w:rsidR="009D74D8">
        <w:rPr>
          <w:rFonts w:ascii="Arial" w:hAnsi="Arial" w:cs="Arial"/>
        </w:rPr>
        <w:t xml:space="preserve">A milujete letní grilování při teplých večerech? </w:t>
      </w:r>
      <w:r w:rsidRPr="009D74D8">
        <w:rPr>
          <w:rFonts w:ascii="Arial" w:hAnsi="Arial" w:cs="Arial"/>
        </w:rPr>
        <w:t>Na Rohlik.cz tohle vše nakoupíte na jednom místě</w:t>
      </w:r>
      <w:r w:rsidR="009D74D8">
        <w:rPr>
          <w:rFonts w:ascii="Arial" w:hAnsi="Arial" w:cs="Arial"/>
        </w:rPr>
        <w:t xml:space="preserve"> za skvělé ceny a se zárukou čerstvosti až domů. </w:t>
      </w:r>
    </w:p>
    <w:p w14:paraId="29966F19" w14:textId="77777777" w:rsidR="009051FA" w:rsidRPr="009D74D8" w:rsidRDefault="009051FA" w:rsidP="009D74D8">
      <w:pPr>
        <w:jc w:val="both"/>
        <w:rPr>
          <w:rFonts w:ascii="Arial" w:hAnsi="Arial" w:cs="Arial"/>
        </w:rPr>
      </w:pPr>
    </w:p>
    <w:p w14:paraId="0B30CA82" w14:textId="77777777" w:rsidR="009051FA" w:rsidRDefault="009051FA" w:rsidP="009D74D8">
      <w:pPr>
        <w:jc w:val="both"/>
        <w:rPr>
          <w:rFonts w:ascii="Arial" w:hAnsi="Arial" w:cs="Arial"/>
        </w:rPr>
      </w:pPr>
      <w:r w:rsidRPr="009D74D8">
        <w:rPr>
          <w:rFonts w:ascii="Arial" w:hAnsi="Arial" w:cs="Arial"/>
        </w:rPr>
        <w:t xml:space="preserve">Online prodejce potravin Rohlik.cz přináší každý den široký výběr masa a ryb, který je 4x </w:t>
      </w:r>
      <w:proofErr w:type="gramStart"/>
      <w:r w:rsidRPr="009D74D8">
        <w:rPr>
          <w:rFonts w:ascii="Arial" w:hAnsi="Arial" w:cs="Arial"/>
        </w:rPr>
        <w:t>větší</w:t>
      </w:r>
      <w:proofErr w:type="gramEnd"/>
      <w:r w:rsidRPr="009D74D8">
        <w:rPr>
          <w:rFonts w:ascii="Arial" w:hAnsi="Arial" w:cs="Arial"/>
        </w:rPr>
        <w:t xml:space="preserve"> než nabízí běžné kamenné prodejny. Zároveň také podporuje na 10 rodinných farmářů, jejichž lokální výrobky nabízí na svém webu po celý rok. Unikátem je také výběr BIO kousků, celkem jich na Rohlíku najdete 100. Kromě toho má online prodejce koncept vlastního řeznictví, díky kterému může nabídnout skvělou kvalitu masa za ty nejlepší ceny.</w:t>
      </w:r>
    </w:p>
    <w:p w14:paraId="3802EC16" w14:textId="77777777" w:rsidR="009D74D8" w:rsidRPr="009D74D8" w:rsidRDefault="009D74D8" w:rsidP="009051FA">
      <w:pPr>
        <w:rPr>
          <w:rFonts w:ascii="Arial" w:hAnsi="Arial" w:cs="Arial"/>
        </w:rPr>
      </w:pPr>
    </w:p>
    <w:p w14:paraId="69D58815" w14:textId="77777777" w:rsidR="009051FA" w:rsidRPr="009D74D8" w:rsidRDefault="009051FA" w:rsidP="009051FA">
      <w:pPr>
        <w:rPr>
          <w:rFonts w:ascii="Arial" w:hAnsi="Arial" w:cs="Arial"/>
        </w:rPr>
      </w:pPr>
    </w:p>
    <w:p w14:paraId="3FD289EF" w14:textId="6440F247" w:rsidR="009051FA" w:rsidRPr="009D74D8" w:rsidRDefault="009D74D8" w:rsidP="009051FA">
      <w:pPr>
        <w:rPr>
          <w:rFonts w:ascii="Arial" w:hAnsi="Arial" w:cs="Arial"/>
          <w:b/>
          <w:bCs/>
        </w:rPr>
      </w:pPr>
      <w:r>
        <w:rPr>
          <w:rFonts w:ascii="Arial" w:hAnsi="Arial" w:cs="Arial"/>
          <w:b/>
          <w:bCs/>
        </w:rPr>
        <w:t>Maso od nejlepších řezníků pod jednou střechou a vždy čerstvé</w:t>
      </w:r>
    </w:p>
    <w:p w14:paraId="0B027CC7" w14:textId="77777777" w:rsidR="009051FA" w:rsidRPr="009D74D8" w:rsidRDefault="009051FA" w:rsidP="009051FA">
      <w:pPr>
        <w:rPr>
          <w:rFonts w:ascii="Arial" w:hAnsi="Arial" w:cs="Arial"/>
        </w:rPr>
      </w:pPr>
    </w:p>
    <w:p w14:paraId="7979A7CB" w14:textId="77777777" w:rsidR="009051FA" w:rsidRPr="009D74D8" w:rsidRDefault="009051FA" w:rsidP="009D74D8">
      <w:pPr>
        <w:jc w:val="both"/>
        <w:rPr>
          <w:rFonts w:ascii="Arial" w:hAnsi="Arial" w:cs="Arial"/>
        </w:rPr>
      </w:pPr>
      <w:r w:rsidRPr="009D74D8">
        <w:rPr>
          <w:rFonts w:ascii="Arial" w:hAnsi="Arial" w:cs="Arial"/>
        </w:rPr>
        <w:t xml:space="preserve">Jen na Rohlíku navíc najdete produkty od dalších vyhlášených řeznictví jako Naše Maso, </w:t>
      </w:r>
      <w:proofErr w:type="spellStart"/>
      <w:r w:rsidRPr="009D74D8">
        <w:rPr>
          <w:rFonts w:ascii="Arial" w:hAnsi="Arial" w:cs="Arial"/>
        </w:rPr>
        <w:t>The</w:t>
      </w:r>
      <w:proofErr w:type="spellEnd"/>
      <w:r w:rsidRPr="009D74D8">
        <w:rPr>
          <w:rFonts w:ascii="Arial" w:hAnsi="Arial" w:cs="Arial"/>
        </w:rPr>
        <w:t xml:space="preserve"> Real </w:t>
      </w:r>
      <w:proofErr w:type="spellStart"/>
      <w:r w:rsidRPr="009D74D8">
        <w:rPr>
          <w:rFonts w:ascii="Arial" w:hAnsi="Arial" w:cs="Arial"/>
        </w:rPr>
        <w:t>Meat</w:t>
      </w:r>
      <w:proofErr w:type="spellEnd"/>
      <w:r w:rsidRPr="009D74D8">
        <w:rPr>
          <w:rFonts w:ascii="Arial" w:hAnsi="Arial" w:cs="Arial"/>
        </w:rPr>
        <w:t xml:space="preserve"> Society či Maso Klouda, lokální farmáře a chovatele </w:t>
      </w:r>
      <w:proofErr w:type="spellStart"/>
      <w:r w:rsidRPr="009D74D8">
        <w:rPr>
          <w:rFonts w:ascii="Arial" w:hAnsi="Arial" w:cs="Arial"/>
        </w:rPr>
        <w:t>Qualivo</w:t>
      </w:r>
      <w:proofErr w:type="spellEnd"/>
      <w:r w:rsidRPr="009D74D8">
        <w:rPr>
          <w:rFonts w:ascii="Arial" w:hAnsi="Arial" w:cs="Arial"/>
        </w:rPr>
        <w:t xml:space="preserve"> nebo bio kuřata </w:t>
      </w:r>
      <w:proofErr w:type="spellStart"/>
      <w:r w:rsidRPr="009D74D8">
        <w:rPr>
          <w:rFonts w:ascii="Arial" w:hAnsi="Arial" w:cs="Arial"/>
        </w:rPr>
        <w:t>Amadori</w:t>
      </w:r>
      <w:proofErr w:type="spellEnd"/>
      <w:r w:rsidRPr="009D74D8">
        <w:rPr>
          <w:rFonts w:ascii="Arial" w:hAnsi="Arial" w:cs="Arial"/>
        </w:rPr>
        <w:t xml:space="preserve">. Nákupu masa online se zákazníci nemusejí obávat, pokud by se stalo, že by dostali kousek, který nebude podle jejich představ, Rohlík ihned a bez řečí vrátí peníze. Rohlík </w:t>
      </w:r>
      <w:proofErr w:type="gramStart"/>
      <w:r w:rsidRPr="009D74D8">
        <w:rPr>
          <w:rFonts w:ascii="Arial" w:hAnsi="Arial" w:cs="Arial"/>
        </w:rPr>
        <w:t>ručí</w:t>
      </w:r>
      <w:proofErr w:type="gramEnd"/>
      <w:r w:rsidRPr="009D74D8">
        <w:rPr>
          <w:rFonts w:ascii="Arial" w:hAnsi="Arial" w:cs="Arial"/>
        </w:rPr>
        <w:t xml:space="preserve"> za kvalitu dovezeného nákupu, maso je v neustálém chladu až po dovezení, navíc je u vás doma od dodavatele mnohem rychleji.</w:t>
      </w:r>
    </w:p>
    <w:p w14:paraId="4B271E37" w14:textId="77777777" w:rsidR="009051FA" w:rsidRDefault="009051FA" w:rsidP="009051FA">
      <w:pPr>
        <w:rPr>
          <w:rFonts w:ascii="Arial" w:hAnsi="Arial" w:cs="Arial"/>
        </w:rPr>
      </w:pPr>
    </w:p>
    <w:p w14:paraId="099CD63F" w14:textId="77777777" w:rsidR="009D74D8" w:rsidRPr="009D74D8" w:rsidRDefault="009D74D8" w:rsidP="009051FA">
      <w:pPr>
        <w:rPr>
          <w:rFonts w:ascii="Arial" w:hAnsi="Arial" w:cs="Arial"/>
        </w:rPr>
      </w:pPr>
    </w:p>
    <w:p w14:paraId="36BF0D68" w14:textId="09FF0655" w:rsidR="009051FA" w:rsidRPr="009D74D8" w:rsidRDefault="009051FA" w:rsidP="009051FA">
      <w:pPr>
        <w:rPr>
          <w:rFonts w:ascii="Arial" w:hAnsi="Arial" w:cs="Arial"/>
          <w:b/>
          <w:bCs/>
        </w:rPr>
      </w:pPr>
      <w:r w:rsidRPr="009D74D8">
        <w:rPr>
          <w:rFonts w:ascii="Arial" w:hAnsi="Arial" w:cs="Arial"/>
          <w:b/>
          <w:bCs/>
        </w:rPr>
        <w:t xml:space="preserve">Privátní značky </w:t>
      </w:r>
      <w:r w:rsidR="009D74D8">
        <w:rPr>
          <w:rFonts w:ascii="Arial" w:hAnsi="Arial" w:cs="Arial"/>
          <w:b/>
          <w:bCs/>
        </w:rPr>
        <w:t>za výhodné ceny, na gril jako dělané</w:t>
      </w:r>
    </w:p>
    <w:p w14:paraId="5A72180F" w14:textId="77777777" w:rsidR="009051FA" w:rsidRPr="009D74D8" w:rsidRDefault="009051FA" w:rsidP="009051FA">
      <w:pPr>
        <w:rPr>
          <w:rFonts w:ascii="Arial" w:hAnsi="Arial" w:cs="Arial"/>
        </w:rPr>
      </w:pPr>
    </w:p>
    <w:p w14:paraId="6611EA03" w14:textId="4EFBA358" w:rsidR="009051FA" w:rsidRPr="009D74D8" w:rsidRDefault="009051FA" w:rsidP="009D74D8">
      <w:pPr>
        <w:jc w:val="both"/>
        <w:rPr>
          <w:rFonts w:ascii="Arial" w:hAnsi="Arial" w:cs="Arial"/>
        </w:rPr>
      </w:pPr>
      <w:r w:rsidRPr="009D74D8">
        <w:rPr>
          <w:rFonts w:ascii="Arial" w:hAnsi="Arial" w:cs="Arial"/>
        </w:rPr>
        <w:t xml:space="preserve">Kromě konceptu nejlepšího řeznictví ve městě má Rohlik.cz v plánu dále podporovat své privátní značky, které nabízí výborný poměr ceny a kvality. Už nyní si zákazníci Rohlíku mohou dopřát například steaky značky </w:t>
      </w:r>
      <w:proofErr w:type="spellStart"/>
      <w:r w:rsidRPr="009D74D8">
        <w:rPr>
          <w:rFonts w:ascii="Arial" w:hAnsi="Arial" w:cs="Arial"/>
        </w:rPr>
        <w:t>Sutcha</w:t>
      </w:r>
      <w:proofErr w:type="spellEnd"/>
      <w:r w:rsidRPr="009D74D8">
        <w:rPr>
          <w:rFonts w:ascii="Arial" w:hAnsi="Arial" w:cs="Arial"/>
        </w:rPr>
        <w:t xml:space="preserve">, které nabízí zákazníkům nejen maso původem ze všech koutů světa, ale i netradiční řezy jako například </w:t>
      </w:r>
      <w:proofErr w:type="spellStart"/>
      <w:r w:rsidRPr="009D74D8">
        <w:rPr>
          <w:rFonts w:ascii="Arial" w:hAnsi="Arial" w:cs="Arial"/>
        </w:rPr>
        <w:t>flank</w:t>
      </w:r>
      <w:proofErr w:type="spellEnd"/>
      <w:r w:rsidRPr="009D74D8">
        <w:rPr>
          <w:rFonts w:ascii="Arial" w:hAnsi="Arial" w:cs="Arial"/>
        </w:rPr>
        <w:t xml:space="preserve">, </w:t>
      </w:r>
      <w:proofErr w:type="spellStart"/>
      <w:r w:rsidRPr="009D74D8">
        <w:rPr>
          <w:rFonts w:ascii="Arial" w:hAnsi="Arial" w:cs="Arial"/>
        </w:rPr>
        <w:t>flat</w:t>
      </w:r>
      <w:proofErr w:type="spellEnd"/>
      <w:r w:rsidRPr="009D74D8">
        <w:rPr>
          <w:rFonts w:ascii="Arial" w:hAnsi="Arial" w:cs="Arial"/>
        </w:rPr>
        <w:t xml:space="preserve"> iron, </w:t>
      </w:r>
      <w:proofErr w:type="spellStart"/>
      <w:r w:rsidRPr="009D74D8">
        <w:rPr>
          <w:rFonts w:ascii="Arial" w:hAnsi="Arial" w:cs="Arial"/>
        </w:rPr>
        <w:t>eye</w:t>
      </w:r>
      <w:proofErr w:type="spellEnd"/>
      <w:r w:rsidRPr="009D74D8">
        <w:rPr>
          <w:rFonts w:ascii="Arial" w:hAnsi="Arial" w:cs="Arial"/>
        </w:rPr>
        <w:t xml:space="preserve"> </w:t>
      </w:r>
      <w:proofErr w:type="spellStart"/>
      <w:r w:rsidRPr="009D74D8">
        <w:rPr>
          <w:rFonts w:ascii="Arial" w:hAnsi="Arial" w:cs="Arial"/>
        </w:rPr>
        <w:t>round</w:t>
      </w:r>
      <w:proofErr w:type="spellEnd"/>
      <w:r w:rsidRPr="009D74D8">
        <w:rPr>
          <w:rFonts w:ascii="Arial" w:hAnsi="Arial" w:cs="Arial"/>
        </w:rPr>
        <w:t xml:space="preserve">, </w:t>
      </w:r>
      <w:proofErr w:type="spellStart"/>
      <w:r w:rsidRPr="009D74D8">
        <w:rPr>
          <w:rFonts w:ascii="Arial" w:hAnsi="Arial" w:cs="Arial"/>
        </w:rPr>
        <w:t>chuck</w:t>
      </w:r>
      <w:proofErr w:type="spellEnd"/>
      <w:r w:rsidRPr="009D74D8">
        <w:rPr>
          <w:rFonts w:ascii="Arial" w:hAnsi="Arial" w:cs="Arial"/>
        </w:rPr>
        <w:t xml:space="preserve"> tender a další. </w:t>
      </w:r>
      <w:r w:rsidR="009D74D8">
        <w:rPr>
          <w:rFonts w:ascii="Arial" w:hAnsi="Arial" w:cs="Arial"/>
        </w:rPr>
        <w:t xml:space="preserve">Najdete zde velký výběr steaků ideálních právě na letní grilování. </w:t>
      </w:r>
      <w:r w:rsidRPr="009D74D8">
        <w:rPr>
          <w:rFonts w:ascii="Arial" w:hAnsi="Arial" w:cs="Arial"/>
        </w:rPr>
        <w:t xml:space="preserve">Vybírat také můžete z vlastní značky MASO! nebo </w:t>
      </w:r>
      <w:proofErr w:type="spellStart"/>
      <w:r w:rsidRPr="009D74D8">
        <w:rPr>
          <w:rFonts w:ascii="Arial" w:hAnsi="Arial" w:cs="Arial"/>
        </w:rPr>
        <w:t>Fjoru</w:t>
      </w:r>
      <w:proofErr w:type="spellEnd"/>
      <w:r w:rsidRPr="009D74D8">
        <w:rPr>
          <w:rFonts w:ascii="Arial" w:hAnsi="Arial" w:cs="Arial"/>
        </w:rPr>
        <w:t xml:space="preserve"> – v té najdete ty nejčerstvější kousky ryb.</w:t>
      </w:r>
    </w:p>
    <w:p w14:paraId="584B6AE0" w14:textId="77777777" w:rsidR="009051FA" w:rsidRPr="009D74D8" w:rsidRDefault="009051FA" w:rsidP="009D74D8">
      <w:pPr>
        <w:jc w:val="both"/>
        <w:rPr>
          <w:rFonts w:ascii="Arial" w:hAnsi="Arial" w:cs="Arial"/>
        </w:rPr>
      </w:pPr>
    </w:p>
    <w:p w14:paraId="2D4ABABC" w14:textId="605001E5" w:rsidR="005A395B" w:rsidRPr="009D74D8" w:rsidRDefault="009051FA" w:rsidP="009D74D8">
      <w:pPr>
        <w:jc w:val="both"/>
        <w:rPr>
          <w:rFonts w:ascii="Arial" w:hAnsi="Arial" w:cs="Arial"/>
        </w:rPr>
      </w:pPr>
      <w:r w:rsidRPr="009D74D8">
        <w:rPr>
          <w:rFonts w:ascii="Arial" w:hAnsi="Arial" w:cs="Arial"/>
        </w:rPr>
        <w:t>A kdo dbá na to, aby kvůli nákupu masa nemusel říznout do rozpočtu, na Rohlíku najde každý den rovněž kvalitní kousky se zárukou nejlepší ceny. Online obchod totiž kontroluje a srovnává ceny základních položek s konkurencí, takže na Rohlik.cz bez problémů nakoupíte za stejnou nebo nižší cenu běžné partie hovězího, vepřového i kuřecího.</w:t>
      </w:r>
    </w:p>
    <w:sectPr w:rsidR="005A395B" w:rsidRPr="009D74D8">
      <w:headerReference w:type="default" r:id="rId7"/>
      <w:footerReference w:type="default" r:id="rId8"/>
      <w:pgSz w:w="11906" w:h="16838"/>
      <w:pgMar w:top="2232" w:right="1417" w:bottom="1417"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C99E" w14:textId="77777777" w:rsidR="006B1C58" w:rsidRDefault="006B1C58">
      <w:r>
        <w:separator/>
      </w:r>
    </w:p>
  </w:endnote>
  <w:endnote w:type="continuationSeparator" w:id="0">
    <w:p w14:paraId="6B07725D" w14:textId="77777777" w:rsidR="006B1C58" w:rsidRDefault="006B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D1BD" w14:textId="77777777" w:rsidR="005A395B" w:rsidRDefault="005A395B">
    <w:pPr>
      <w:pBdr>
        <w:top w:val="none" w:sz="0" w:space="0" w:color="000000"/>
        <w:left w:val="none" w:sz="0" w:space="0" w:color="000000"/>
        <w:bottom w:val="none" w:sz="0" w:space="0" w:color="000000"/>
        <w:right w:val="none" w:sz="0" w:space="0" w:color="000000"/>
        <w:between w:val="none" w:sz="0" w:space="0" w:color="000000"/>
      </w:pBdr>
      <w:spacing w:line="276" w:lineRule="auto"/>
      <w:jc w:val="both"/>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D931" w14:textId="77777777" w:rsidR="006B1C58" w:rsidRDefault="006B1C58">
      <w:r>
        <w:separator/>
      </w:r>
    </w:p>
  </w:footnote>
  <w:footnote w:type="continuationSeparator" w:id="0">
    <w:p w14:paraId="6487C6EC" w14:textId="77777777" w:rsidR="006B1C58" w:rsidRDefault="006B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0A10" w14:textId="77777777" w:rsidR="005A395B" w:rsidRDefault="00000000">
    <w:pPr>
      <w:pBdr>
        <w:top w:val="nil"/>
        <w:left w:val="nil"/>
        <w:bottom w:val="nil"/>
        <w:right w:val="nil"/>
        <w:between w:val="nil"/>
      </w:pBdr>
      <w:tabs>
        <w:tab w:val="center" w:pos="4153"/>
        <w:tab w:val="right" w:pos="8306"/>
      </w:tabs>
      <w:jc w:val="right"/>
      <w:rPr>
        <w:b/>
        <w:color w:val="000000"/>
        <w:sz w:val="28"/>
        <w:szCs w:val="28"/>
      </w:rPr>
    </w:pPr>
    <w:r>
      <w:rPr>
        <w:b/>
        <w:color w:val="000000"/>
        <w:sz w:val="28"/>
        <w:szCs w:val="28"/>
      </w:rPr>
      <w:t>Tisková informace</w:t>
    </w:r>
    <w:r>
      <w:rPr>
        <w:noProof/>
      </w:rPr>
      <w:drawing>
        <wp:anchor distT="0" distB="0" distL="114300" distR="114300" simplePos="0" relativeHeight="251658240" behindDoc="0" locked="0" layoutInCell="1" hidden="0" allowOverlap="1" wp14:anchorId="25A0FEB0" wp14:editId="2C577CA2">
          <wp:simplePos x="0" y="0"/>
          <wp:positionH relativeFrom="column">
            <wp:posOffset>-36180</wp:posOffset>
          </wp:positionH>
          <wp:positionV relativeFrom="paragraph">
            <wp:posOffset>-180960</wp:posOffset>
          </wp:positionV>
          <wp:extent cx="1737360" cy="951230"/>
          <wp:effectExtent l="0" t="0" r="0" b="0"/>
          <wp:wrapSquare wrapText="bothSides" distT="0" distB="0" distL="114300" distR="114300"/>
          <wp:docPr id="16" name="image1.png" descr="Macintosh HD:Users:janina:Desktop:Snímek obrazovky 2018-06-21 v 9.08.59.png"/>
          <wp:cNvGraphicFramePr/>
          <a:graphic xmlns:a="http://schemas.openxmlformats.org/drawingml/2006/main">
            <a:graphicData uri="http://schemas.openxmlformats.org/drawingml/2006/picture">
              <pic:pic xmlns:pic="http://schemas.openxmlformats.org/drawingml/2006/picture">
                <pic:nvPicPr>
                  <pic:cNvPr id="0" name="image1.png" descr="Macintosh HD:Users:janina:Desktop:Snímek obrazovky 2018-06-21 v 9.08.59.png"/>
                  <pic:cNvPicPr preferRelativeResize="0"/>
                </pic:nvPicPr>
                <pic:blipFill>
                  <a:blip r:embed="rId1"/>
                  <a:srcRect/>
                  <a:stretch>
                    <a:fillRect/>
                  </a:stretch>
                </pic:blipFill>
                <pic:spPr>
                  <a:xfrm>
                    <a:off x="0" y="0"/>
                    <a:ext cx="1737360" cy="951230"/>
                  </a:xfrm>
                  <a:prstGeom prst="rect">
                    <a:avLst/>
                  </a:prstGeom>
                  <a:ln/>
                </pic:spPr>
              </pic:pic>
            </a:graphicData>
          </a:graphic>
        </wp:anchor>
      </w:drawing>
    </w:r>
  </w:p>
  <w:p w14:paraId="7377D895" w14:textId="77777777" w:rsidR="005A395B" w:rsidRDefault="00000000">
    <w:pPr>
      <w:jc w:val="right"/>
      <w:rPr>
        <w:b/>
        <w:color w:val="000000"/>
        <w:sz w:val="20"/>
        <w:szCs w:val="20"/>
      </w:rPr>
    </w:pPr>
    <w:r>
      <w:rPr>
        <w:b/>
        <w:color w:val="000000"/>
        <w:sz w:val="20"/>
        <w:szCs w:val="20"/>
      </w:rPr>
      <w:t xml:space="preserve">Denisa </w:t>
    </w:r>
    <w:proofErr w:type="spellStart"/>
    <w:r>
      <w:rPr>
        <w:b/>
        <w:color w:val="000000"/>
        <w:sz w:val="20"/>
        <w:szCs w:val="20"/>
      </w:rPr>
      <w:t>Ladka</w:t>
    </w:r>
    <w:proofErr w:type="spellEnd"/>
    <w:r>
      <w:rPr>
        <w:b/>
        <w:color w:val="000000"/>
        <w:sz w:val="20"/>
        <w:szCs w:val="20"/>
      </w:rPr>
      <w:t xml:space="preserve"> </w:t>
    </w:r>
    <w:proofErr w:type="spellStart"/>
    <w:r>
      <w:rPr>
        <w:b/>
        <w:color w:val="000000"/>
        <w:sz w:val="20"/>
        <w:szCs w:val="20"/>
      </w:rPr>
      <w:t>Morgensteinová</w:t>
    </w:r>
    <w:proofErr w:type="spellEnd"/>
  </w:p>
  <w:p w14:paraId="57BCC4FD" w14:textId="77777777" w:rsidR="005A395B" w:rsidRDefault="00000000">
    <w:pPr>
      <w:jc w:val="right"/>
      <w:rPr>
        <w:b/>
        <w:color w:val="000000"/>
        <w:sz w:val="20"/>
        <w:szCs w:val="20"/>
      </w:rPr>
    </w:pPr>
    <w:r>
      <w:rPr>
        <w:b/>
        <w:color w:val="000000"/>
        <w:sz w:val="20"/>
        <w:szCs w:val="20"/>
      </w:rPr>
      <w:t>+ 420 739 723 798</w:t>
    </w:r>
  </w:p>
  <w:p w14:paraId="7FDDF74C" w14:textId="77777777" w:rsidR="005A395B" w:rsidRDefault="00000000">
    <w:pPr>
      <w:jc w:val="right"/>
      <w:rPr>
        <w:b/>
        <w:color w:val="000000"/>
        <w:sz w:val="28"/>
        <w:szCs w:val="28"/>
      </w:rPr>
    </w:pPr>
    <w:r>
      <w:rPr>
        <w:b/>
        <w:color w:val="000000"/>
        <w:sz w:val="20"/>
        <w:szCs w:val="20"/>
      </w:rPr>
      <w:t>denisa.morgensteinova@heroandoutlaw.com</w:t>
    </w:r>
  </w:p>
  <w:p w14:paraId="01651334" w14:textId="77777777" w:rsidR="005A395B" w:rsidRDefault="005A395B">
    <w:pPr>
      <w:pBdr>
        <w:top w:val="nil"/>
        <w:left w:val="nil"/>
        <w:bottom w:val="nil"/>
        <w:right w:val="nil"/>
        <w:between w:val="nil"/>
      </w:pBdr>
      <w:tabs>
        <w:tab w:val="center" w:pos="4153"/>
        <w:tab w:val="right" w:pos="8306"/>
      </w:tabs>
      <w:jc w:val="right"/>
      <w:rPr>
        <w:color w:val="000000"/>
        <w:sz w:val="22"/>
        <w:szCs w:val="22"/>
      </w:rPr>
    </w:pPr>
  </w:p>
  <w:p w14:paraId="1D9E5748" w14:textId="77777777" w:rsidR="005A395B" w:rsidRDefault="005A395B">
    <w:pPr>
      <w:pBdr>
        <w:top w:val="nil"/>
        <w:left w:val="nil"/>
        <w:bottom w:val="nil"/>
        <w:right w:val="nil"/>
        <w:between w:val="nil"/>
      </w:pBdr>
      <w:tabs>
        <w:tab w:val="center" w:pos="4153"/>
        <w:tab w:val="right" w:pos="8306"/>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5B"/>
    <w:rsid w:val="000B09EE"/>
    <w:rsid w:val="002D61FE"/>
    <w:rsid w:val="005838F7"/>
    <w:rsid w:val="005A395B"/>
    <w:rsid w:val="006B1C58"/>
    <w:rsid w:val="006C41F5"/>
    <w:rsid w:val="009051FA"/>
    <w:rsid w:val="009D74D8"/>
    <w:rsid w:val="00A279BB"/>
    <w:rsid w:val="00A8492C"/>
    <w:rsid w:val="00F602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6295BA9"/>
  <w15:docId w15:val="{01284689-E7DB-C749-BAC0-01B6464F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1EA"/>
    <w:rPr>
      <w:rFonts w:eastAsia="DengXi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character" w:customStyle="1" w:styleId="ZhlavChar">
    <w:name w:val="Záhlaví Char"/>
    <w:basedOn w:val="Standardnpsmoodstavce"/>
    <w:link w:val="Zhlav"/>
    <w:uiPriority w:val="99"/>
    <w:qFormat/>
    <w:rsid w:val="009341EA"/>
  </w:style>
  <w:style w:type="paragraph" w:styleId="Normlnweb">
    <w:name w:val="Normal (Web)"/>
    <w:basedOn w:val="Normln"/>
    <w:uiPriority w:val="99"/>
    <w:semiHidden/>
    <w:unhideWhenUsed/>
    <w:qFormat/>
    <w:rsid w:val="009341EA"/>
    <w:pPr>
      <w:spacing w:beforeAutospacing="1" w:afterAutospacing="1"/>
    </w:pPr>
    <w:rPr>
      <w:rFonts w:ascii="Times New Roman" w:eastAsia="Times New Roman" w:hAnsi="Times New Roman" w:cs="Times New Roman"/>
    </w:rPr>
  </w:style>
  <w:style w:type="paragraph" w:styleId="Zhlav">
    <w:name w:val="header"/>
    <w:basedOn w:val="Normln"/>
    <w:link w:val="ZhlavChar"/>
    <w:uiPriority w:val="99"/>
    <w:unhideWhenUsed/>
    <w:rsid w:val="009341EA"/>
    <w:pPr>
      <w:tabs>
        <w:tab w:val="center" w:pos="4153"/>
        <w:tab w:val="right" w:pos="8306"/>
      </w:tabs>
    </w:pPr>
    <w:rPr>
      <w:rFonts w:asciiTheme="minorHAnsi" w:eastAsiaTheme="minorEastAsia" w:hAnsiTheme="minorHAnsi"/>
      <w:color w:val="auto"/>
      <w:sz w:val="22"/>
      <w:szCs w:val="22"/>
    </w:rPr>
  </w:style>
  <w:style w:type="character" w:customStyle="1" w:styleId="ZhlavChar1">
    <w:name w:val="Záhlaví Char1"/>
    <w:basedOn w:val="Standardnpsmoodstavce"/>
    <w:uiPriority w:val="99"/>
    <w:semiHidden/>
    <w:rsid w:val="009341EA"/>
    <w:rPr>
      <w:rFonts w:ascii="Calibri" w:eastAsia="DengXian" w:hAnsi="Calibri"/>
      <w:color w:val="00000A"/>
      <w:sz w:val="24"/>
      <w:szCs w:val="24"/>
    </w:rPr>
  </w:style>
  <w:style w:type="paragraph" w:styleId="Zpat">
    <w:name w:val="footer"/>
    <w:basedOn w:val="Normln"/>
    <w:link w:val="ZpatChar"/>
    <w:uiPriority w:val="99"/>
    <w:unhideWhenUsed/>
    <w:rsid w:val="003A6E0F"/>
    <w:pPr>
      <w:tabs>
        <w:tab w:val="center" w:pos="4536"/>
        <w:tab w:val="right" w:pos="9072"/>
      </w:tabs>
    </w:pPr>
  </w:style>
  <w:style w:type="character" w:customStyle="1" w:styleId="ZpatChar">
    <w:name w:val="Zápatí Char"/>
    <w:basedOn w:val="Standardnpsmoodstavce"/>
    <w:link w:val="Zpat"/>
    <w:uiPriority w:val="99"/>
    <w:rsid w:val="003A6E0F"/>
    <w:rPr>
      <w:rFonts w:ascii="Calibri" w:eastAsia="DengXian" w:hAnsi="Calibri"/>
      <w:color w:val="00000A"/>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375AAA"/>
    <w:rPr>
      <w:color w:val="0563C1" w:themeColor="hyperlink"/>
      <w:u w:val="single"/>
    </w:rPr>
  </w:style>
  <w:style w:type="character" w:styleId="Nevyeenzmnka">
    <w:name w:val="Unresolved Mention"/>
    <w:basedOn w:val="Standardnpsmoodstavce"/>
    <w:uiPriority w:val="99"/>
    <w:semiHidden/>
    <w:unhideWhenUsed/>
    <w:rsid w:val="00375AAA"/>
    <w:rPr>
      <w:color w:val="605E5C"/>
      <w:shd w:val="clear" w:color="auto" w:fill="E1DFDD"/>
    </w:rPr>
  </w:style>
  <w:style w:type="table" w:styleId="Svtltabulkasmkou1">
    <w:name w:val="Grid Table 1 Light"/>
    <w:basedOn w:val="Normlntabulka"/>
    <w:uiPriority w:val="46"/>
    <w:rsid w:val="00AC5E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AC5E0A"/>
    <w:rPr>
      <w:sz w:val="20"/>
      <w:szCs w:val="20"/>
    </w:rPr>
  </w:style>
  <w:style w:type="character" w:customStyle="1" w:styleId="TextpoznpodarouChar">
    <w:name w:val="Text pozn. pod čarou Char"/>
    <w:basedOn w:val="Standardnpsmoodstavce"/>
    <w:link w:val="Textpoznpodarou"/>
    <w:uiPriority w:val="99"/>
    <w:semiHidden/>
    <w:rsid w:val="00AC5E0A"/>
    <w:rPr>
      <w:rFonts w:eastAsia="DengXian"/>
      <w:sz w:val="20"/>
      <w:szCs w:val="20"/>
    </w:rPr>
  </w:style>
  <w:style w:type="character" w:styleId="Znakapoznpodarou">
    <w:name w:val="footnote reference"/>
    <w:basedOn w:val="Standardnpsmoodstavce"/>
    <w:uiPriority w:val="99"/>
    <w:semiHidden/>
    <w:unhideWhenUsed/>
    <w:rsid w:val="00AC5E0A"/>
    <w:rPr>
      <w:vertAlign w:val="superscript"/>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TEIQIP7h6Y69Ka21mg8JAX5iw==">CgMxLjA4AHIhMUdBbVpMZm5iN2xoSENIZ1FxV2cyYUFYUVA5SVJyLU9R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2167</Characters>
  <Application>Microsoft Office Word</Application>
  <DocSecurity>0</DocSecurity>
  <Lines>41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Uhlíř</dc:creator>
  <cp:lastModifiedBy>Noemi Krausová</cp:lastModifiedBy>
  <cp:revision>3</cp:revision>
  <dcterms:created xsi:type="dcterms:W3CDTF">2023-08-01T13:08:00Z</dcterms:created>
  <dcterms:modified xsi:type="dcterms:W3CDTF">2023-08-01T13:33:00Z</dcterms:modified>
</cp:coreProperties>
</file>