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5807" w14:textId="77777777" w:rsidR="00543206" w:rsidRDefault="00543206" w:rsidP="00643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  <w:bookmarkStart w:id="0" w:name="_Hlk199154609"/>
    </w:p>
    <w:p w14:paraId="63F2C8A8" w14:textId="3FB91A16" w:rsidR="006431A8" w:rsidRPr="006431A8" w:rsidRDefault="003667A2" w:rsidP="003667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  <w:r w:rsidRPr="003667A2">
        <w:rPr>
          <w:rFonts w:ascii="Calibri Light" w:eastAsia="SeatBcn-Black" w:hAnsi="Calibri Light" w:cs="Calibri Light"/>
          <w:b/>
          <w:bCs/>
          <w:color w:val="000000"/>
        </w:rPr>
        <w:t xml:space="preserve">Personalizacja w </w:t>
      </w:r>
      <w:r>
        <w:rPr>
          <w:rFonts w:ascii="Calibri Light" w:eastAsia="SeatBcn-Black" w:hAnsi="Calibri Light" w:cs="Calibri Light"/>
          <w:b/>
          <w:bCs/>
          <w:color w:val="000000"/>
        </w:rPr>
        <w:t xml:space="preserve">5 </w:t>
      </w:r>
      <w:r w:rsidRPr="003667A2">
        <w:rPr>
          <w:rFonts w:ascii="Calibri Light" w:eastAsia="SeatBcn-Black" w:hAnsi="Calibri Light" w:cs="Calibri Light"/>
          <w:b/>
          <w:bCs/>
          <w:color w:val="000000"/>
        </w:rPr>
        <w:t>krokach: CUPRA dopasowana do kierowcy</w:t>
      </w:r>
    </w:p>
    <w:p w14:paraId="7408B1F1" w14:textId="6CC64535" w:rsidR="006431A8" w:rsidRPr="006431A8" w:rsidRDefault="006431A8" w:rsidP="006431A8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6431A8">
        <w:rPr>
          <w:rFonts w:ascii="Calibri Light" w:eastAsia="SeatBcn-Black" w:hAnsi="Calibri Light" w:cs="Calibri Light"/>
          <w:color w:val="000000"/>
        </w:rPr>
        <w:t xml:space="preserve">Pięć kluczowych ustawień w </w:t>
      </w:r>
      <w:r w:rsidR="00FA7F50">
        <w:rPr>
          <w:rFonts w:ascii="Calibri Light" w:eastAsia="SeatBcn-Black" w:hAnsi="Calibri Light" w:cs="Calibri Light"/>
          <w:color w:val="000000"/>
        </w:rPr>
        <w:t>samochodach</w:t>
      </w:r>
      <w:r w:rsidRPr="006431A8">
        <w:rPr>
          <w:rFonts w:ascii="Calibri Light" w:eastAsia="SeatBcn-Black" w:hAnsi="Calibri Light" w:cs="Calibri Light"/>
          <w:color w:val="000000"/>
        </w:rPr>
        <w:t xml:space="preserve"> CUPRA umożliwia kierowcy stworzenie w pełni indywidualnego doświadczenia prowadzenia.</w:t>
      </w:r>
    </w:p>
    <w:p w14:paraId="0C9F4D62" w14:textId="77777777" w:rsidR="006431A8" w:rsidRPr="006431A8" w:rsidRDefault="006431A8" w:rsidP="006431A8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6431A8">
        <w:rPr>
          <w:rFonts w:ascii="Calibri Light" w:eastAsia="SeatBcn-Black" w:hAnsi="Calibri Light" w:cs="Calibri Light"/>
          <w:color w:val="000000"/>
        </w:rPr>
        <w:t>Personalizacja obejmuje dynamikę jazdy, układ kierowniczy, oświetlenie, dźwięk i ergonomię, pozwalając kierowcy dostroić każdy aspekt samochodu do własnych preferencji.</w:t>
      </w:r>
    </w:p>
    <w:p w14:paraId="5668728E" w14:textId="77777777" w:rsidR="006431A8" w:rsidRPr="006431A8" w:rsidRDefault="006431A8" w:rsidP="006431A8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6431A8">
        <w:rPr>
          <w:rFonts w:ascii="Calibri Light" w:eastAsia="SeatBcn-Black" w:hAnsi="Calibri Light" w:cs="Calibri Light"/>
          <w:color w:val="000000"/>
        </w:rPr>
        <w:t xml:space="preserve">CUPRA podkreśla, że to kierowca definiuje charakter jazdy zgodnie z hasłem: </w:t>
      </w:r>
      <w:r w:rsidRPr="006431A8">
        <w:rPr>
          <w:rFonts w:ascii="Calibri Light" w:eastAsia="SeatBcn-Black" w:hAnsi="Calibri Light" w:cs="Calibri Light"/>
          <w:b/>
          <w:bCs/>
          <w:color w:val="000000"/>
        </w:rPr>
        <w:t xml:space="preserve">No </w:t>
      </w:r>
      <w:proofErr w:type="spellStart"/>
      <w:r w:rsidRPr="006431A8">
        <w:rPr>
          <w:rFonts w:ascii="Calibri Light" w:eastAsia="SeatBcn-Black" w:hAnsi="Calibri Light" w:cs="Calibri Light"/>
          <w:b/>
          <w:bCs/>
          <w:color w:val="000000"/>
        </w:rPr>
        <w:t>drivers</w:t>
      </w:r>
      <w:proofErr w:type="spellEnd"/>
      <w:r w:rsidRPr="006431A8">
        <w:rPr>
          <w:rFonts w:ascii="Calibri Light" w:eastAsia="SeatBcn-Black" w:hAnsi="Calibri Light" w:cs="Calibri Light"/>
          <w:b/>
          <w:bCs/>
          <w:color w:val="000000"/>
        </w:rPr>
        <w:t>, No CUPRA</w:t>
      </w:r>
      <w:r w:rsidRPr="006431A8">
        <w:rPr>
          <w:rFonts w:ascii="Calibri Light" w:eastAsia="SeatBcn-Black" w:hAnsi="Calibri Light" w:cs="Calibri Light"/>
          <w:color w:val="000000"/>
        </w:rPr>
        <w:t>.</w:t>
      </w:r>
    </w:p>
    <w:p w14:paraId="0B2FB3C8" w14:textId="5CC81C1B" w:rsidR="006431A8" w:rsidRPr="006431A8" w:rsidRDefault="002451C2" w:rsidP="00643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2451C2">
        <w:rPr>
          <w:rFonts w:ascii="Calibri Light" w:eastAsia="SeatBcn-Black" w:hAnsi="Calibri Light" w:cs="Calibri Light"/>
          <w:b/>
          <w:bCs/>
          <w:color w:val="000000"/>
        </w:rPr>
        <w:t xml:space="preserve">CUPRA rozwija możliwości personalizacji w swoich modelach, oferując kierowcy narzędzia pozwalające dopasować samochód do indywidualnego stylu – zgodnie z ideą </w:t>
      </w:r>
      <w:r w:rsidRPr="002451C2">
        <w:rPr>
          <w:rFonts w:ascii="Calibri Light" w:eastAsia="SeatBcn-Black" w:hAnsi="Calibri Light" w:cs="Calibri Light"/>
          <w:b/>
          <w:bCs/>
          <w:i/>
          <w:iCs/>
          <w:color w:val="000000"/>
        </w:rPr>
        <w:t xml:space="preserve">No </w:t>
      </w:r>
      <w:proofErr w:type="spellStart"/>
      <w:r w:rsidRPr="002451C2">
        <w:rPr>
          <w:rFonts w:ascii="Calibri Light" w:eastAsia="SeatBcn-Black" w:hAnsi="Calibri Light" w:cs="Calibri Light"/>
          <w:b/>
          <w:bCs/>
          <w:i/>
          <w:iCs/>
          <w:color w:val="000000"/>
        </w:rPr>
        <w:t>drivers</w:t>
      </w:r>
      <w:proofErr w:type="spellEnd"/>
      <w:r w:rsidRPr="002451C2">
        <w:rPr>
          <w:rFonts w:ascii="Calibri Light" w:eastAsia="SeatBcn-Black" w:hAnsi="Calibri Light" w:cs="Calibri Light"/>
          <w:b/>
          <w:bCs/>
          <w:i/>
          <w:iCs/>
          <w:color w:val="000000"/>
        </w:rPr>
        <w:t>, No CUPRA</w:t>
      </w:r>
      <w:r w:rsidRPr="002451C2">
        <w:rPr>
          <w:rFonts w:ascii="Calibri Light" w:eastAsia="SeatBcn-Black" w:hAnsi="Calibri Light" w:cs="Calibri Light"/>
          <w:b/>
          <w:bCs/>
          <w:color w:val="000000"/>
        </w:rPr>
        <w:t>. Pięć kluczowych ustawień obejmuje zarówno parametry techniczne, jak i elementy odpowiedzialne za atmosferę wnętrza. Dzięki temu każdy przejazd może stać się osobistym rytuałem</w:t>
      </w:r>
      <w:r w:rsidR="00AD34ED">
        <w:rPr>
          <w:rFonts w:ascii="Calibri Light" w:eastAsia="SeatBcn-Black" w:hAnsi="Calibri Light" w:cs="Calibri Light"/>
          <w:b/>
          <w:bCs/>
          <w:color w:val="000000"/>
        </w:rPr>
        <w:t>.</w:t>
      </w:r>
    </w:p>
    <w:p w14:paraId="6F4CB557" w14:textId="1D9CAA0C" w:rsidR="006431A8" w:rsidRPr="006431A8" w:rsidRDefault="00543206" w:rsidP="00643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>
        <w:rPr>
          <w:rFonts w:ascii="Calibri Light" w:eastAsia="SeatBcn-Black" w:hAnsi="Calibri Light" w:cs="Calibri Light"/>
          <w:b/>
          <w:bCs/>
          <w:color w:val="000000"/>
        </w:rPr>
        <w:t xml:space="preserve">1. </w:t>
      </w:r>
      <w:r w:rsidR="006431A8" w:rsidRPr="006431A8">
        <w:rPr>
          <w:rFonts w:ascii="Calibri Light" w:eastAsia="SeatBcn-Black" w:hAnsi="Calibri Light" w:cs="Calibri Light"/>
          <w:b/>
          <w:bCs/>
          <w:color w:val="000000"/>
        </w:rPr>
        <w:t>Tryby jazdy – dopasowanie dynamiki do indywidualnego stylu</w:t>
      </w:r>
    </w:p>
    <w:p w14:paraId="6CD5C4BC" w14:textId="2910A520" w:rsidR="006431A8" w:rsidRPr="006431A8" w:rsidRDefault="006431A8" w:rsidP="00643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6431A8">
        <w:rPr>
          <w:rFonts w:ascii="Calibri Light" w:eastAsia="SeatBcn-Black" w:hAnsi="Calibri Light" w:cs="Calibri Light"/>
          <w:color w:val="000000"/>
        </w:rPr>
        <w:t>Tryby jazdy pozwalają kierowcy wpływać na reakcje samochodu podczas jazdy.</w:t>
      </w:r>
      <w:r w:rsidR="00826625">
        <w:rPr>
          <w:rFonts w:ascii="Calibri Light" w:eastAsia="SeatBcn-Black" w:hAnsi="Calibri Light" w:cs="Calibri Light"/>
          <w:color w:val="000000"/>
        </w:rPr>
        <w:t xml:space="preserve"> </w:t>
      </w:r>
      <w:r w:rsidRPr="006431A8">
        <w:rPr>
          <w:rFonts w:ascii="Calibri Light" w:eastAsia="SeatBcn-Black" w:hAnsi="Calibri Light" w:cs="Calibri Light"/>
          <w:color w:val="000000"/>
        </w:rPr>
        <w:t xml:space="preserve">W CUPRA </w:t>
      </w:r>
      <w:proofErr w:type="spellStart"/>
      <w:r w:rsidRPr="006431A8">
        <w:rPr>
          <w:rFonts w:ascii="Calibri Light" w:eastAsia="SeatBcn-Black" w:hAnsi="Calibri Light" w:cs="Calibri Light"/>
          <w:color w:val="000000"/>
        </w:rPr>
        <w:t>Formentor</w:t>
      </w:r>
      <w:proofErr w:type="spellEnd"/>
      <w:r w:rsidRPr="006431A8">
        <w:rPr>
          <w:rFonts w:ascii="Calibri Light" w:eastAsia="SeatBcn-Black" w:hAnsi="Calibri Light" w:cs="Calibri Light"/>
          <w:color w:val="000000"/>
        </w:rPr>
        <w:t xml:space="preserve"> </w:t>
      </w:r>
      <w:r w:rsidR="00137348">
        <w:rPr>
          <w:rFonts w:ascii="Calibri Light" w:eastAsia="SeatBcn-Black" w:hAnsi="Calibri Light" w:cs="Calibri Light"/>
          <w:color w:val="000000"/>
        </w:rPr>
        <w:t xml:space="preserve">ma </w:t>
      </w:r>
      <w:r w:rsidR="00ED2D3A">
        <w:rPr>
          <w:rFonts w:ascii="Calibri Light" w:eastAsia="SeatBcn-Black" w:hAnsi="Calibri Light" w:cs="Calibri Light"/>
          <w:color w:val="000000"/>
        </w:rPr>
        <w:t xml:space="preserve">on </w:t>
      </w:r>
      <w:r w:rsidR="00137348">
        <w:rPr>
          <w:rFonts w:ascii="Calibri Light" w:eastAsia="SeatBcn-Black" w:hAnsi="Calibri Light" w:cs="Calibri Light"/>
          <w:color w:val="000000"/>
        </w:rPr>
        <w:t>do dyspozycji system CUPRA Drive Profile, który umożliwia</w:t>
      </w:r>
      <w:r w:rsidRPr="006431A8">
        <w:rPr>
          <w:rFonts w:ascii="Calibri Light" w:eastAsia="SeatBcn-Black" w:hAnsi="Calibri Light" w:cs="Calibri Light"/>
          <w:color w:val="000000"/>
        </w:rPr>
        <w:t xml:space="preserve"> wybierać między ustawieniami</w:t>
      </w:r>
      <w:r w:rsidR="00D80ECA">
        <w:rPr>
          <w:rFonts w:ascii="Calibri Light" w:eastAsia="SeatBcn-Black" w:hAnsi="Calibri Light" w:cs="Calibri Light"/>
          <w:color w:val="000000"/>
        </w:rPr>
        <w:t>:</w:t>
      </w:r>
      <w:r w:rsidRPr="006431A8">
        <w:rPr>
          <w:rFonts w:ascii="Calibri Light" w:eastAsia="SeatBcn-Black" w:hAnsi="Calibri Light" w:cs="Calibri Light"/>
          <w:color w:val="000000"/>
        </w:rPr>
        <w:t xml:space="preserve"> Comfort, Sport, CUPRA i </w:t>
      </w:r>
      <w:proofErr w:type="spellStart"/>
      <w:r w:rsidRPr="006431A8">
        <w:rPr>
          <w:rFonts w:ascii="Calibri Light" w:eastAsia="SeatBcn-Black" w:hAnsi="Calibri Light" w:cs="Calibri Light"/>
          <w:color w:val="000000"/>
        </w:rPr>
        <w:t>Individual</w:t>
      </w:r>
      <w:proofErr w:type="spellEnd"/>
      <w:r w:rsidRPr="006431A8">
        <w:rPr>
          <w:rFonts w:ascii="Calibri Light" w:eastAsia="SeatBcn-Black" w:hAnsi="Calibri Light" w:cs="Calibri Light"/>
          <w:color w:val="000000"/>
        </w:rPr>
        <w:t>,</w:t>
      </w:r>
      <w:r w:rsidR="00ED2D3A">
        <w:rPr>
          <w:rFonts w:ascii="Calibri Light" w:eastAsia="SeatBcn-Black" w:hAnsi="Calibri Light" w:cs="Calibri Light"/>
          <w:color w:val="000000"/>
        </w:rPr>
        <w:t xml:space="preserve"> modyfikującymi </w:t>
      </w:r>
      <w:r w:rsidRPr="006431A8">
        <w:rPr>
          <w:rFonts w:ascii="Calibri Light" w:eastAsia="SeatBcn-Black" w:hAnsi="Calibri Light" w:cs="Calibri Light"/>
          <w:color w:val="000000"/>
        </w:rPr>
        <w:t>pracę układu napędowego, skrzyni DSG oraz amortyzacji. W elektryczn</w:t>
      </w:r>
      <w:r w:rsidR="00D80ECA">
        <w:rPr>
          <w:rFonts w:ascii="Calibri Light" w:eastAsia="SeatBcn-Black" w:hAnsi="Calibri Light" w:cs="Calibri Light"/>
          <w:color w:val="000000"/>
        </w:rPr>
        <w:t>ym modelu</w:t>
      </w:r>
      <w:r w:rsidRPr="006431A8">
        <w:rPr>
          <w:rFonts w:ascii="Calibri Light" w:eastAsia="SeatBcn-Black" w:hAnsi="Calibri Light" w:cs="Calibri Light"/>
          <w:color w:val="000000"/>
        </w:rPr>
        <w:t xml:space="preserve"> CUPRA </w:t>
      </w:r>
      <w:proofErr w:type="spellStart"/>
      <w:r w:rsidRPr="006431A8">
        <w:rPr>
          <w:rFonts w:ascii="Calibri Light" w:eastAsia="SeatBcn-Black" w:hAnsi="Calibri Light" w:cs="Calibri Light"/>
          <w:color w:val="000000"/>
        </w:rPr>
        <w:t>Tavascan</w:t>
      </w:r>
      <w:proofErr w:type="spellEnd"/>
      <w:r w:rsidRPr="006431A8">
        <w:rPr>
          <w:rFonts w:ascii="Calibri Light" w:eastAsia="SeatBcn-Black" w:hAnsi="Calibri Light" w:cs="Calibri Light"/>
          <w:color w:val="000000"/>
        </w:rPr>
        <w:t xml:space="preserve"> dodatkowym elementem jest regulacja poziomu rekuperacji, wpływająca na płynność i dynamikę jazdy. CUPRA </w:t>
      </w:r>
      <w:proofErr w:type="spellStart"/>
      <w:r w:rsidRPr="006431A8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Pr="006431A8">
        <w:rPr>
          <w:rFonts w:ascii="Calibri Light" w:eastAsia="SeatBcn-Black" w:hAnsi="Calibri Light" w:cs="Calibri Light"/>
          <w:color w:val="000000"/>
        </w:rPr>
        <w:t xml:space="preserve"> rozszerz</w:t>
      </w:r>
      <w:r w:rsidR="006D723F" w:rsidRPr="00C12D6A">
        <w:rPr>
          <w:rFonts w:ascii="Calibri Light" w:eastAsia="SeatBcn-Black" w:hAnsi="Calibri Light" w:cs="Calibri Light"/>
          <w:color w:val="000000"/>
        </w:rPr>
        <w:t>a</w:t>
      </w:r>
      <w:r w:rsidRPr="006431A8">
        <w:rPr>
          <w:rFonts w:ascii="Calibri Light" w:eastAsia="SeatBcn-Black" w:hAnsi="Calibri Light" w:cs="Calibri Light"/>
          <w:color w:val="000000"/>
        </w:rPr>
        <w:t xml:space="preserve"> możliwości o parametry dedykowane dla hybrydowego napędu plug</w:t>
      </w:r>
      <w:r w:rsidRPr="006431A8">
        <w:rPr>
          <w:rFonts w:ascii="Calibri Light" w:eastAsia="SeatBcn-Black" w:hAnsi="Calibri Light" w:cs="Calibri Light"/>
          <w:color w:val="000000"/>
        </w:rPr>
        <w:noBreakHyphen/>
        <w:t>in.</w:t>
      </w:r>
    </w:p>
    <w:p w14:paraId="5FE9637F" w14:textId="77777777" w:rsidR="006431A8" w:rsidRPr="006431A8" w:rsidRDefault="006431A8" w:rsidP="00643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6431A8">
        <w:rPr>
          <w:rFonts w:ascii="Calibri Light" w:eastAsia="SeatBcn-Black" w:hAnsi="Calibri Light" w:cs="Calibri Light"/>
          <w:b/>
          <w:bCs/>
          <w:color w:val="000000"/>
        </w:rPr>
        <w:t>2. Układ kierowniczy – precyzja zgodna z preferencjami kierowcy</w:t>
      </w:r>
    </w:p>
    <w:p w14:paraId="179ADB14" w14:textId="1F6B2F69" w:rsidR="006431A8" w:rsidRPr="006431A8" w:rsidRDefault="006431A8" w:rsidP="00643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6431A8">
        <w:rPr>
          <w:rFonts w:ascii="Calibri Light" w:eastAsia="SeatBcn-Black" w:hAnsi="Calibri Light" w:cs="Calibri Light"/>
          <w:color w:val="000000"/>
        </w:rPr>
        <w:t>Ustawienia układu kierowniczego pozwalają określić, jak samochód powinien reagować na ruchy rąk kierowcy.</w:t>
      </w:r>
      <w:r w:rsidR="006D723F" w:rsidRPr="00C12D6A">
        <w:rPr>
          <w:rFonts w:ascii="Calibri Light" w:eastAsia="SeatBcn-Black" w:hAnsi="Calibri Light" w:cs="Calibri Light"/>
          <w:color w:val="000000"/>
        </w:rPr>
        <w:t xml:space="preserve"> </w:t>
      </w:r>
      <w:r w:rsidRPr="006431A8">
        <w:rPr>
          <w:rFonts w:ascii="Calibri Light" w:eastAsia="SeatBcn-Black" w:hAnsi="Calibri Light" w:cs="Calibri Light"/>
          <w:color w:val="000000"/>
        </w:rPr>
        <w:t xml:space="preserve">W </w:t>
      </w:r>
      <w:r w:rsidR="00C12D6A" w:rsidRPr="00C12D6A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6431A8">
        <w:rPr>
          <w:rFonts w:ascii="Calibri Light" w:eastAsia="SeatBcn-Black" w:hAnsi="Calibri Light" w:cs="Calibri Light"/>
          <w:color w:val="000000"/>
        </w:rPr>
        <w:t>Formentor</w:t>
      </w:r>
      <w:proofErr w:type="spellEnd"/>
      <w:r w:rsidRPr="006431A8">
        <w:rPr>
          <w:rFonts w:ascii="Calibri Light" w:eastAsia="SeatBcn-Black" w:hAnsi="Calibri Light" w:cs="Calibri Light"/>
          <w:color w:val="000000"/>
        </w:rPr>
        <w:t xml:space="preserve"> możliwa jest regulacja oporu i czułości kierownicy, co pozwala wybrać bardziej sportowy lub komfortowy charakter. CUPRA </w:t>
      </w:r>
      <w:proofErr w:type="spellStart"/>
      <w:r w:rsidRPr="006431A8">
        <w:rPr>
          <w:rFonts w:ascii="Calibri Light" w:eastAsia="SeatBcn-Black" w:hAnsi="Calibri Light" w:cs="Calibri Light"/>
          <w:color w:val="000000"/>
        </w:rPr>
        <w:t>Tavascan</w:t>
      </w:r>
      <w:proofErr w:type="spellEnd"/>
      <w:r w:rsidRPr="006431A8">
        <w:rPr>
          <w:rFonts w:ascii="Calibri Light" w:eastAsia="SeatBcn-Black" w:hAnsi="Calibri Light" w:cs="Calibri Light"/>
          <w:color w:val="000000"/>
        </w:rPr>
        <w:t xml:space="preserve"> wykorzystuje elektroniczne wspomaganie o zmiennej sile, umożliwiając dostosowanie precyzji reagowania do warunków jazdy. </w:t>
      </w:r>
      <w:r w:rsidR="00426D06">
        <w:rPr>
          <w:rFonts w:ascii="Calibri Light" w:eastAsia="SeatBcn-Black" w:hAnsi="Calibri Light" w:cs="Calibri Light"/>
          <w:color w:val="000000"/>
        </w:rPr>
        <w:t>Natomiast w CUPRA</w:t>
      </w:r>
      <w:r w:rsidRPr="006431A8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6431A8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="00426D06">
        <w:rPr>
          <w:rFonts w:ascii="Calibri Light" w:eastAsia="SeatBcn-Black" w:hAnsi="Calibri Light" w:cs="Calibri Light"/>
          <w:color w:val="000000"/>
        </w:rPr>
        <w:t xml:space="preserve"> </w:t>
      </w:r>
      <w:r w:rsidRPr="006431A8">
        <w:rPr>
          <w:rFonts w:ascii="Calibri Light" w:eastAsia="SeatBcn-Black" w:hAnsi="Calibri Light" w:cs="Calibri Light"/>
          <w:color w:val="000000"/>
        </w:rPr>
        <w:t>działanie układu zosta</w:t>
      </w:r>
      <w:r w:rsidR="00426D06">
        <w:rPr>
          <w:rFonts w:ascii="Calibri Light" w:eastAsia="SeatBcn-Black" w:hAnsi="Calibri Light" w:cs="Calibri Light"/>
          <w:color w:val="000000"/>
        </w:rPr>
        <w:t>ło</w:t>
      </w:r>
      <w:r w:rsidRPr="006431A8">
        <w:rPr>
          <w:rFonts w:ascii="Calibri Light" w:eastAsia="SeatBcn-Black" w:hAnsi="Calibri Light" w:cs="Calibri Light"/>
          <w:color w:val="000000"/>
        </w:rPr>
        <w:t xml:space="preserve"> zsynchronizowane z systemami stabilizacji, zapewniając przewidywalność reakcji na różnych nawierzchniach.</w:t>
      </w:r>
    </w:p>
    <w:p w14:paraId="2AD33CDF" w14:textId="77777777" w:rsidR="006431A8" w:rsidRPr="006431A8" w:rsidRDefault="006431A8" w:rsidP="00643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6431A8">
        <w:rPr>
          <w:rFonts w:ascii="Calibri Light" w:eastAsia="SeatBcn-Black" w:hAnsi="Calibri Light" w:cs="Calibri Light"/>
          <w:b/>
          <w:bCs/>
          <w:color w:val="000000"/>
        </w:rPr>
        <w:t>3. Oświetlenie wnętrza – atmosfera, którą można tworzyć</w:t>
      </w:r>
    </w:p>
    <w:p w14:paraId="3694FB69" w14:textId="77777777" w:rsidR="002229B0" w:rsidRDefault="00A9656E" w:rsidP="00A965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A9656E">
        <w:rPr>
          <w:rFonts w:ascii="Calibri Light" w:eastAsia="SeatBcn-Black" w:hAnsi="Calibri Light" w:cs="Calibri Light"/>
          <w:color w:val="000000"/>
        </w:rPr>
        <w:t xml:space="preserve">Oświetlenie wpływa na emocje i odbiór wnętrza samochodu, dlatego CUPRA oferuje kierowcy szerokie możliwości dostosowania jego charakteru. </w:t>
      </w:r>
      <w:r w:rsidR="00170D24" w:rsidRPr="00170D24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="00170D24" w:rsidRPr="00170D24">
        <w:rPr>
          <w:rFonts w:ascii="Calibri Light" w:eastAsia="SeatBcn-Black" w:hAnsi="Calibri Light" w:cs="Calibri Light"/>
          <w:color w:val="000000"/>
        </w:rPr>
        <w:t>Tavascan</w:t>
      </w:r>
      <w:proofErr w:type="spellEnd"/>
      <w:r w:rsidR="00170D24" w:rsidRPr="00170D24">
        <w:rPr>
          <w:rFonts w:ascii="Calibri Light" w:eastAsia="SeatBcn-Black" w:hAnsi="Calibri Light" w:cs="Calibri Light"/>
          <w:color w:val="000000"/>
        </w:rPr>
        <w:t xml:space="preserve"> wykorzystuje pełną, panoramiczną linię </w:t>
      </w:r>
      <w:proofErr w:type="spellStart"/>
      <w:r w:rsidR="00170D24" w:rsidRPr="00170D24">
        <w:rPr>
          <w:rFonts w:ascii="Calibri Light" w:eastAsia="SeatBcn-Black" w:hAnsi="Calibri Light" w:cs="Calibri Light"/>
          <w:color w:val="000000"/>
        </w:rPr>
        <w:t>ambientową</w:t>
      </w:r>
      <w:proofErr w:type="spellEnd"/>
      <w:r w:rsidR="00170D24" w:rsidRPr="00170D24">
        <w:rPr>
          <w:rFonts w:ascii="Calibri Light" w:eastAsia="SeatBcn-Black" w:hAnsi="Calibri Light" w:cs="Calibri Light"/>
          <w:color w:val="000000"/>
        </w:rPr>
        <w:t xml:space="preserve"> LED, która obejmuje całą szerokość deski rozdzielczej i drzwi, tworząc efekt „otulającego kokpitu”. Kierowca może dostosować kolor, intensywność oraz dynamikę animacji świetlnych, a także korzystać z funkcji, które łączą światło z działaniem systemów bezpieczeństwa </w:t>
      </w:r>
      <w:r w:rsidR="00BF629F">
        <w:rPr>
          <w:rFonts w:ascii="Calibri Light" w:eastAsia="SeatBcn-Black" w:hAnsi="Calibri Light" w:cs="Calibri Light"/>
          <w:color w:val="000000"/>
        </w:rPr>
        <w:t>–</w:t>
      </w:r>
      <w:r w:rsidR="00170D24" w:rsidRPr="00170D24">
        <w:rPr>
          <w:rFonts w:ascii="Calibri Light" w:eastAsia="SeatBcn-Black" w:hAnsi="Calibri Light" w:cs="Calibri Light"/>
          <w:color w:val="000000"/>
        </w:rPr>
        <w:t xml:space="preserve"> np. świetlnych alertów ostrzegających o pojeździe w martwym polu czy intuicyjnych sygnałów informujących o aktywnych systemach wsparcia kierowcy.</w:t>
      </w:r>
      <w:r w:rsidR="00170D24">
        <w:rPr>
          <w:rFonts w:ascii="Calibri Light" w:eastAsia="SeatBcn-Black" w:hAnsi="Calibri Light" w:cs="Calibri Light"/>
          <w:color w:val="000000"/>
        </w:rPr>
        <w:t xml:space="preserve"> </w:t>
      </w:r>
    </w:p>
    <w:p w14:paraId="3334BB0E" w14:textId="1AEAA3A7" w:rsidR="00A9656E" w:rsidRPr="00A9656E" w:rsidRDefault="00170D24" w:rsidP="00A965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170D24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170D24">
        <w:rPr>
          <w:rFonts w:ascii="Calibri Light" w:eastAsia="SeatBcn-Black" w:hAnsi="Calibri Light" w:cs="Calibri Light"/>
          <w:color w:val="000000"/>
        </w:rPr>
        <w:t>Formentor</w:t>
      </w:r>
      <w:proofErr w:type="spellEnd"/>
      <w:r w:rsidRPr="00170D24">
        <w:rPr>
          <w:rFonts w:ascii="Calibri Light" w:eastAsia="SeatBcn-Black" w:hAnsi="Calibri Light" w:cs="Calibri Light"/>
          <w:color w:val="000000"/>
        </w:rPr>
        <w:t xml:space="preserve"> oferuje z kolei bardziej sportowy charakter oświetlenia, z linią LED biegnącą przez deskę rozdzielczą, która zmienia barwę w zależności od wybranego trybu jazdy. Oświetlenie ma funkcje użytkowe </w:t>
      </w:r>
      <w:r w:rsidR="00BF629F">
        <w:rPr>
          <w:rFonts w:ascii="Calibri Light" w:eastAsia="SeatBcn-Black" w:hAnsi="Calibri Light" w:cs="Calibri Light"/>
          <w:color w:val="000000"/>
        </w:rPr>
        <w:t>–</w:t>
      </w:r>
      <w:r w:rsidRPr="00170D24">
        <w:rPr>
          <w:rFonts w:ascii="Calibri Light" w:eastAsia="SeatBcn-Black" w:hAnsi="Calibri Light" w:cs="Calibri Light"/>
          <w:color w:val="000000"/>
        </w:rPr>
        <w:t xml:space="preserve"> np. przyhamowanie awaryjne lub otwarcie drzwi może być sygnalizowane mocniejszym </w:t>
      </w:r>
      <w:r w:rsidRPr="00170D24">
        <w:rPr>
          <w:rFonts w:ascii="Calibri Light" w:eastAsia="SeatBcn-Black" w:hAnsi="Calibri Light" w:cs="Calibri Light"/>
          <w:color w:val="000000"/>
        </w:rPr>
        <w:lastRenderedPageBreak/>
        <w:t>impulsem świetlnym. Dodatkowo kierowca może dostosować kolor podświetlenia paneli drzwi czy konsoli, tworząc atmosferę zgodną z nastrojem lub stylem jazdy.</w:t>
      </w:r>
    </w:p>
    <w:p w14:paraId="301D8E29" w14:textId="4FF4B1AB" w:rsidR="006431A8" w:rsidRPr="006431A8" w:rsidRDefault="006431A8" w:rsidP="00643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6431A8">
        <w:rPr>
          <w:rFonts w:ascii="Calibri Light" w:eastAsia="SeatBcn-Black" w:hAnsi="Calibri Light" w:cs="Calibri Light"/>
          <w:b/>
          <w:bCs/>
          <w:color w:val="000000"/>
        </w:rPr>
        <w:t xml:space="preserve">4. Dźwięk – </w:t>
      </w:r>
      <w:r w:rsidR="00F80C4D">
        <w:rPr>
          <w:rFonts w:ascii="Calibri Light" w:eastAsia="SeatBcn-Black" w:hAnsi="Calibri Light" w:cs="Calibri Light"/>
          <w:b/>
          <w:bCs/>
          <w:color w:val="000000"/>
        </w:rPr>
        <w:t xml:space="preserve">personalizowane brzmienie </w:t>
      </w:r>
    </w:p>
    <w:p w14:paraId="290E7E73" w14:textId="32D5EFB4" w:rsidR="000F6F57" w:rsidRPr="000F6F57" w:rsidRDefault="000F6F57" w:rsidP="000F6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0F6F57">
        <w:rPr>
          <w:rFonts w:ascii="Calibri Light" w:eastAsia="SeatBcn-Black" w:hAnsi="Calibri Light" w:cs="Calibri Light"/>
          <w:color w:val="000000"/>
        </w:rPr>
        <w:t>Kierowca może również dopasować charakter brzmienia wewnątrz kabiny, jednak każdy model CUPRY robi to na swój sposób.</w:t>
      </w:r>
      <w:r>
        <w:rPr>
          <w:rFonts w:ascii="Calibri Light" w:eastAsia="SeatBcn-Black" w:hAnsi="Calibri Light" w:cs="Calibri Light"/>
          <w:color w:val="000000"/>
        </w:rPr>
        <w:t xml:space="preserve"> </w:t>
      </w:r>
      <w:r w:rsidRPr="000F6F57">
        <w:rPr>
          <w:rFonts w:ascii="Calibri Light" w:eastAsia="SeatBcn-Black" w:hAnsi="Calibri Light" w:cs="Calibri Light"/>
          <w:color w:val="000000"/>
        </w:rPr>
        <w:t xml:space="preserve">W CUPRA </w:t>
      </w:r>
      <w:proofErr w:type="spellStart"/>
      <w:r w:rsidRPr="000F6F57">
        <w:rPr>
          <w:rFonts w:ascii="Calibri Light" w:eastAsia="SeatBcn-Black" w:hAnsi="Calibri Light" w:cs="Calibri Light"/>
          <w:color w:val="000000"/>
        </w:rPr>
        <w:t>Formentor</w:t>
      </w:r>
      <w:proofErr w:type="spellEnd"/>
      <w:r w:rsidRPr="000F6F57">
        <w:rPr>
          <w:rFonts w:ascii="Calibri Light" w:eastAsia="SeatBcn-Black" w:hAnsi="Calibri Light" w:cs="Calibri Light"/>
          <w:color w:val="000000"/>
        </w:rPr>
        <w:t xml:space="preserve"> za jakość dźwięku odpowiada system </w:t>
      </w:r>
      <w:proofErr w:type="spellStart"/>
      <w:r w:rsidRPr="000F6F57">
        <w:rPr>
          <w:rFonts w:ascii="Calibri Light" w:eastAsia="SeatBcn-Black" w:hAnsi="Calibri Light" w:cs="Calibri Light"/>
          <w:color w:val="000000"/>
        </w:rPr>
        <w:t>BeatsAudio</w:t>
      </w:r>
      <w:proofErr w:type="spellEnd"/>
      <w:r w:rsidRPr="000F6F57">
        <w:rPr>
          <w:rFonts w:ascii="Calibri Light" w:eastAsia="SeatBcn-Black" w:hAnsi="Calibri Light" w:cs="Calibri Light"/>
          <w:color w:val="000000"/>
        </w:rPr>
        <w:t>™, który pozwala regulować barwę i przestrzenność brzmienia w zależności od preferencji użytkownika. System koncentruje się na czystości i mocy muzyki, tworząc pełne i dynamiczne nagłośnienie podczas jazdy.</w:t>
      </w:r>
    </w:p>
    <w:p w14:paraId="5CF33571" w14:textId="244DA1FB" w:rsidR="000F6F57" w:rsidRPr="000F6F57" w:rsidRDefault="000F6F57" w:rsidP="000F6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0F6F57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0F6F57">
        <w:rPr>
          <w:rFonts w:ascii="Calibri Light" w:eastAsia="SeatBcn-Black" w:hAnsi="Calibri Light" w:cs="Calibri Light"/>
          <w:color w:val="000000"/>
        </w:rPr>
        <w:t>Tavascan</w:t>
      </w:r>
      <w:proofErr w:type="spellEnd"/>
      <w:r w:rsidRPr="000F6F57">
        <w:rPr>
          <w:rFonts w:ascii="Calibri Light" w:eastAsia="SeatBcn-Black" w:hAnsi="Calibri Light" w:cs="Calibri Light"/>
          <w:color w:val="000000"/>
        </w:rPr>
        <w:t xml:space="preserve"> podchodzi do dźwięku inaczej </w:t>
      </w:r>
      <w:r>
        <w:rPr>
          <w:rFonts w:ascii="Calibri Light" w:eastAsia="SeatBcn-Black" w:hAnsi="Calibri Light" w:cs="Calibri Light"/>
          <w:color w:val="000000"/>
        </w:rPr>
        <w:t xml:space="preserve">– </w:t>
      </w:r>
      <w:r w:rsidRPr="000F6F57">
        <w:rPr>
          <w:rFonts w:ascii="Calibri Light" w:eastAsia="SeatBcn-Black" w:hAnsi="Calibri Light" w:cs="Calibri Light"/>
          <w:color w:val="000000"/>
        </w:rPr>
        <w:t>jako model elektryczny oferuje nie tylko wysokiej klasy system audio, ale również możliwość konfiguracji elektrycznego dźwięku przyspieszania, projektowanego specjalnie dla CUPRY. Ten cyfrowy „</w:t>
      </w:r>
      <w:proofErr w:type="spellStart"/>
      <w:r w:rsidRPr="000F6F57">
        <w:rPr>
          <w:rFonts w:ascii="Calibri Light" w:eastAsia="SeatBcn-Black" w:hAnsi="Calibri Light" w:cs="Calibri Light"/>
          <w:color w:val="000000"/>
        </w:rPr>
        <w:t>sound</w:t>
      </w:r>
      <w:proofErr w:type="spellEnd"/>
      <w:r w:rsidRPr="000F6F57">
        <w:rPr>
          <w:rFonts w:ascii="Calibri Light" w:eastAsia="SeatBcn-Black" w:hAnsi="Calibri Light" w:cs="Calibri Light"/>
          <w:color w:val="000000"/>
        </w:rPr>
        <w:t xml:space="preserve"> design” dodaje j</w:t>
      </w:r>
      <w:r>
        <w:rPr>
          <w:rFonts w:ascii="Calibri Light" w:eastAsia="SeatBcn-Black" w:hAnsi="Calibri Light" w:cs="Calibri Light"/>
          <w:color w:val="000000"/>
        </w:rPr>
        <w:t>eź</w:t>
      </w:r>
      <w:r w:rsidRPr="000F6F57">
        <w:rPr>
          <w:rFonts w:ascii="Calibri Light" w:eastAsia="SeatBcn-Black" w:hAnsi="Calibri Light" w:cs="Calibri Light"/>
          <w:color w:val="000000"/>
        </w:rPr>
        <w:t>dzie emocjonalnej warstwy i podkreśla sportowy charakter samochodu, mimo jego cichej, elektrycznej natury.</w:t>
      </w:r>
      <w:r>
        <w:rPr>
          <w:rFonts w:ascii="Calibri Light" w:eastAsia="SeatBcn-Black" w:hAnsi="Calibri Light" w:cs="Calibri Light"/>
          <w:color w:val="000000"/>
        </w:rPr>
        <w:t xml:space="preserve"> Natomiast w</w:t>
      </w:r>
      <w:r w:rsidRPr="000F6F57">
        <w:rPr>
          <w:rFonts w:ascii="Calibri Light" w:eastAsia="SeatBcn-Black" w:hAnsi="Calibri Light" w:cs="Calibri Light"/>
          <w:color w:val="000000"/>
        </w:rPr>
        <w:t xml:space="preserve"> CUPRA </w:t>
      </w:r>
      <w:proofErr w:type="spellStart"/>
      <w:r w:rsidRPr="000F6F57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Pr="000F6F57">
        <w:rPr>
          <w:rFonts w:ascii="Calibri Light" w:eastAsia="SeatBcn-Black" w:hAnsi="Calibri Light" w:cs="Calibri Light"/>
          <w:color w:val="000000"/>
        </w:rPr>
        <w:t xml:space="preserve"> ustawienia audio są automatycznie przypisywane do profilu kierowcy, dzięki czemu po zajęciu miejsca za kierownicą samochód od razu dostosowuje brzmienie do indywidualnych preferencji.</w:t>
      </w:r>
    </w:p>
    <w:p w14:paraId="4740182B" w14:textId="2BE53904" w:rsidR="00E1015D" w:rsidRPr="00E1015D" w:rsidRDefault="00E1015D" w:rsidP="00E101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>
        <w:rPr>
          <w:rFonts w:ascii="Calibri Light" w:eastAsia="SeatBcn-Black" w:hAnsi="Calibri Light" w:cs="Calibri Light"/>
          <w:b/>
          <w:bCs/>
          <w:color w:val="000000"/>
        </w:rPr>
        <w:t xml:space="preserve">5. </w:t>
      </w:r>
      <w:r w:rsidRPr="00E1015D">
        <w:rPr>
          <w:rFonts w:ascii="Calibri Light" w:eastAsia="SeatBcn-Black" w:hAnsi="Calibri Light" w:cs="Calibri Light"/>
          <w:b/>
          <w:bCs/>
          <w:color w:val="000000"/>
        </w:rPr>
        <w:t>Ergonomia – wnętrze zaprojektowane z myślą o kierowcy</w:t>
      </w:r>
    </w:p>
    <w:p w14:paraId="07E65DF1" w14:textId="3FB87074" w:rsidR="00A77F54" w:rsidRDefault="006431A8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6431A8">
        <w:rPr>
          <w:rFonts w:ascii="Calibri Light" w:eastAsia="SeatBcn-Black" w:hAnsi="Calibri Light" w:cs="Calibri Light"/>
          <w:color w:val="000000"/>
        </w:rPr>
        <w:t>Ostatnim elementem personalizacji jest dopasowanie przestrzeni kierowcy.</w:t>
      </w:r>
      <w:r w:rsidR="00AE3FF6" w:rsidRPr="00AE3FF6">
        <w:rPr>
          <w:rFonts w:ascii="Calibri Light" w:eastAsia="SeatBcn-Black" w:hAnsi="Calibri Light" w:cs="Calibri Light"/>
          <w:color w:val="000000"/>
        </w:rPr>
        <w:t xml:space="preserve"> W CUPRA </w:t>
      </w:r>
      <w:proofErr w:type="spellStart"/>
      <w:r w:rsidR="00AE3FF6" w:rsidRPr="00AE3FF6">
        <w:rPr>
          <w:rFonts w:ascii="Calibri Light" w:eastAsia="SeatBcn-Black" w:hAnsi="Calibri Light" w:cs="Calibri Light"/>
          <w:color w:val="000000"/>
        </w:rPr>
        <w:t>Formentor</w:t>
      </w:r>
      <w:proofErr w:type="spellEnd"/>
      <w:r w:rsidR="00AE3FF6" w:rsidRPr="00AE3FF6">
        <w:rPr>
          <w:rFonts w:ascii="Calibri Light" w:eastAsia="SeatBcn-Black" w:hAnsi="Calibri Light" w:cs="Calibri Light"/>
          <w:color w:val="000000"/>
        </w:rPr>
        <w:t xml:space="preserve"> sportowe fotele kubełkowe z szerokim zakresem regulacji pozwalają kierowcy ustawić pozycję jak w aucie o wyczynowym charakterze. Natomiast CUPRA </w:t>
      </w:r>
      <w:proofErr w:type="spellStart"/>
      <w:r w:rsidR="00AE3FF6" w:rsidRPr="00AE3FF6">
        <w:rPr>
          <w:rFonts w:ascii="Calibri Light" w:eastAsia="SeatBcn-Black" w:hAnsi="Calibri Light" w:cs="Calibri Light"/>
          <w:color w:val="000000"/>
        </w:rPr>
        <w:t>Tavascan</w:t>
      </w:r>
      <w:proofErr w:type="spellEnd"/>
      <w:r w:rsidR="00AE3FF6" w:rsidRPr="00AE3FF6">
        <w:rPr>
          <w:rFonts w:ascii="Calibri Light" w:eastAsia="SeatBcn-Black" w:hAnsi="Calibri Light" w:cs="Calibri Light"/>
          <w:color w:val="000000"/>
        </w:rPr>
        <w:t xml:space="preserve"> oferuje zupełnie inną interpretację ergonomii – jego wnętrze zostało zaprojektowane jako wyraźnie driver</w:t>
      </w:r>
      <w:r w:rsidR="00AE3FF6" w:rsidRPr="00AE3FF6">
        <w:rPr>
          <w:rFonts w:ascii="Calibri Light" w:eastAsia="SeatBcn-Black" w:hAnsi="Calibri Light" w:cs="Calibri Light"/>
          <w:color w:val="000000"/>
        </w:rPr>
        <w:noBreakHyphen/>
      </w:r>
      <w:proofErr w:type="spellStart"/>
      <w:r w:rsidR="00AE3FF6" w:rsidRPr="00AE3FF6">
        <w:rPr>
          <w:rFonts w:ascii="Calibri Light" w:eastAsia="SeatBcn-Black" w:hAnsi="Calibri Light" w:cs="Calibri Light"/>
          <w:color w:val="000000"/>
        </w:rPr>
        <w:t>centric</w:t>
      </w:r>
      <w:proofErr w:type="spellEnd"/>
      <w:r w:rsidR="00AE3FF6" w:rsidRPr="00AE3FF6">
        <w:rPr>
          <w:rFonts w:ascii="Calibri Light" w:eastAsia="SeatBcn-Black" w:hAnsi="Calibri Light" w:cs="Calibri Light"/>
          <w:color w:val="000000"/>
        </w:rPr>
        <w:t xml:space="preserve">, z charakterystyczną centralną listwą architektoniczną, która wizualnie i funkcjonalnie otacza kierowcę. W CUPRA </w:t>
      </w:r>
      <w:proofErr w:type="spellStart"/>
      <w:r w:rsidR="00AE3FF6" w:rsidRPr="00AE3FF6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="00AE3FF6" w:rsidRPr="00AE3FF6">
        <w:rPr>
          <w:rFonts w:ascii="Calibri Light" w:eastAsia="SeatBcn-Black" w:hAnsi="Calibri Light" w:cs="Calibri Light"/>
          <w:color w:val="000000"/>
        </w:rPr>
        <w:t xml:space="preserve"> ergonomia zyskuje dodatkowy poziom personalizacji dzięki systemowi rozpoznawania kierowcy. Po wejściu do samochodu </w:t>
      </w:r>
      <w:proofErr w:type="spellStart"/>
      <w:r w:rsidR="00AE3FF6" w:rsidRPr="00AE3FF6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="00AE3FF6" w:rsidRPr="00AE3FF6">
        <w:rPr>
          <w:rFonts w:ascii="Calibri Light" w:eastAsia="SeatBcn-Black" w:hAnsi="Calibri Light" w:cs="Calibri Light"/>
          <w:color w:val="000000"/>
        </w:rPr>
        <w:t xml:space="preserve"> automatycznie ustawia fotel, lusterka i kluczowe preferencje systemów zgodnie z zapisanym profilem użytkownika. </w:t>
      </w:r>
    </w:p>
    <w:p w14:paraId="36023BC0" w14:textId="77777777" w:rsidR="00AE3FF6" w:rsidRDefault="00AE3FF6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395398A4" w14:textId="6BB48886" w:rsidR="00617AE9" w:rsidRPr="00790FDC" w:rsidRDefault="006431A8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6431A8">
        <w:rPr>
          <w:rFonts w:ascii="Calibri Light" w:eastAsia="SeatBcn-Black" w:hAnsi="Calibri Light" w:cs="Calibri Light"/>
          <w:color w:val="000000"/>
        </w:rPr>
        <w:t xml:space="preserve">Pięć kluczowych ustawień umożliwiających personalizację sprawia, że kierowca może stworzyć własny, niepowtarzalny styl prowadzenia. CUPRA podkreśla, że to właśnie kierowca nadaje sens każdej podróży: </w:t>
      </w:r>
      <w:r w:rsidRPr="006431A8">
        <w:rPr>
          <w:rFonts w:ascii="Calibri Light" w:eastAsia="SeatBcn-Black" w:hAnsi="Calibri Light" w:cs="Calibri Light"/>
          <w:b/>
          <w:bCs/>
          <w:color w:val="000000"/>
        </w:rPr>
        <w:t xml:space="preserve">No </w:t>
      </w:r>
      <w:proofErr w:type="spellStart"/>
      <w:r w:rsidRPr="006431A8">
        <w:rPr>
          <w:rFonts w:ascii="Calibri Light" w:eastAsia="SeatBcn-Black" w:hAnsi="Calibri Light" w:cs="Calibri Light"/>
          <w:b/>
          <w:bCs/>
          <w:color w:val="000000"/>
        </w:rPr>
        <w:t>drivers</w:t>
      </w:r>
      <w:proofErr w:type="spellEnd"/>
      <w:r w:rsidRPr="006431A8">
        <w:rPr>
          <w:rFonts w:ascii="Calibri Light" w:eastAsia="SeatBcn-Black" w:hAnsi="Calibri Light" w:cs="Calibri Light"/>
          <w:b/>
          <w:bCs/>
          <w:color w:val="000000"/>
        </w:rPr>
        <w:t>, No CUPRA.</w:t>
      </w:r>
    </w:p>
    <w:p w14:paraId="2E65A042" w14:textId="77777777" w:rsidR="00543206" w:rsidRPr="00543206" w:rsidRDefault="00543206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2F1EF1B4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lastRenderedPageBreak/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F729" w14:textId="77777777" w:rsidR="00727B17" w:rsidRDefault="00727B17" w:rsidP="00E07BDA">
      <w:pPr>
        <w:spacing w:after="0" w:line="240" w:lineRule="auto"/>
      </w:pPr>
      <w:r>
        <w:separator/>
      </w:r>
    </w:p>
  </w:endnote>
  <w:endnote w:type="continuationSeparator" w:id="0">
    <w:p w14:paraId="1FC90768" w14:textId="77777777" w:rsidR="00727B17" w:rsidRDefault="00727B17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C2F8" w14:textId="77777777" w:rsidR="00727B17" w:rsidRDefault="00727B17" w:rsidP="00E07BDA">
      <w:pPr>
        <w:spacing w:after="0" w:line="240" w:lineRule="auto"/>
      </w:pPr>
      <w:r>
        <w:separator/>
      </w:r>
    </w:p>
  </w:footnote>
  <w:footnote w:type="continuationSeparator" w:id="0">
    <w:p w14:paraId="20B7E01F" w14:textId="77777777" w:rsidR="00727B17" w:rsidRDefault="00727B17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E39D7"/>
    <w:multiLevelType w:val="multilevel"/>
    <w:tmpl w:val="568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3"/>
  </w:num>
  <w:num w:numId="2" w16cid:durableId="163935046">
    <w:abstractNumId w:val="5"/>
  </w:num>
  <w:num w:numId="3" w16cid:durableId="395475156">
    <w:abstractNumId w:val="3"/>
  </w:num>
  <w:num w:numId="4" w16cid:durableId="208147321">
    <w:abstractNumId w:val="12"/>
  </w:num>
  <w:num w:numId="5" w16cid:durableId="210268271">
    <w:abstractNumId w:val="7"/>
  </w:num>
  <w:num w:numId="6" w16cid:durableId="1653026595">
    <w:abstractNumId w:val="0"/>
  </w:num>
  <w:num w:numId="7" w16cid:durableId="1084104817">
    <w:abstractNumId w:val="8"/>
  </w:num>
  <w:num w:numId="8" w16cid:durableId="1448309352">
    <w:abstractNumId w:val="20"/>
  </w:num>
  <w:num w:numId="9" w16cid:durableId="1262179732">
    <w:abstractNumId w:val="14"/>
  </w:num>
  <w:num w:numId="10" w16cid:durableId="1633751543">
    <w:abstractNumId w:val="19"/>
  </w:num>
  <w:num w:numId="11" w16cid:durableId="1880238150">
    <w:abstractNumId w:val="9"/>
  </w:num>
  <w:num w:numId="12" w16cid:durableId="2076468879">
    <w:abstractNumId w:val="11"/>
  </w:num>
  <w:num w:numId="13" w16cid:durableId="587808190">
    <w:abstractNumId w:val="17"/>
  </w:num>
  <w:num w:numId="14" w16cid:durableId="915477151">
    <w:abstractNumId w:val="2"/>
  </w:num>
  <w:num w:numId="15" w16cid:durableId="883980812">
    <w:abstractNumId w:val="15"/>
  </w:num>
  <w:num w:numId="16" w16cid:durableId="338779553">
    <w:abstractNumId w:val="1"/>
  </w:num>
  <w:num w:numId="17" w16cid:durableId="1848861968">
    <w:abstractNumId w:val="6"/>
  </w:num>
  <w:num w:numId="18" w16cid:durableId="873888378">
    <w:abstractNumId w:val="18"/>
  </w:num>
  <w:num w:numId="19" w16cid:durableId="1701206466">
    <w:abstractNumId w:val="4"/>
  </w:num>
  <w:num w:numId="20" w16cid:durableId="1062292998">
    <w:abstractNumId w:val="16"/>
  </w:num>
  <w:num w:numId="21" w16cid:durableId="1192497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30E04"/>
    <w:rsid w:val="00030E33"/>
    <w:rsid w:val="00034EC2"/>
    <w:rsid w:val="00034FB4"/>
    <w:rsid w:val="000378B0"/>
    <w:rsid w:val="00040A13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74D5"/>
    <w:rsid w:val="000A30EB"/>
    <w:rsid w:val="000A5553"/>
    <w:rsid w:val="000B40C7"/>
    <w:rsid w:val="000B426E"/>
    <w:rsid w:val="000B6DC3"/>
    <w:rsid w:val="000C2098"/>
    <w:rsid w:val="000C508F"/>
    <w:rsid w:val="000C6C01"/>
    <w:rsid w:val="000D201C"/>
    <w:rsid w:val="000D7083"/>
    <w:rsid w:val="000E3F6D"/>
    <w:rsid w:val="000E4F65"/>
    <w:rsid w:val="000E6552"/>
    <w:rsid w:val="000F6EA8"/>
    <w:rsid w:val="000F6F57"/>
    <w:rsid w:val="00100693"/>
    <w:rsid w:val="00102134"/>
    <w:rsid w:val="00104F62"/>
    <w:rsid w:val="00106E9F"/>
    <w:rsid w:val="001112CF"/>
    <w:rsid w:val="001165D7"/>
    <w:rsid w:val="00126FCE"/>
    <w:rsid w:val="00127FEE"/>
    <w:rsid w:val="00137348"/>
    <w:rsid w:val="0014090A"/>
    <w:rsid w:val="001470A3"/>
    <w:rsid w:val="001539C1"/>
    <w:rsid w:val="00153B3B"/>
    <w:rsid w:val="0016335D"/>
    <w:rsid w:val="00164768"/>
    <w:rsid w:val="00170D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DF8"/>
    <w:rsid w:val="001E6509"/>
    <w:rsid w:val="001F1A75"/>
    <w:rsid w:val="00202E92"/>
    <w:rsid w:val="00204141"/>
    <w:rsid w:val="002057D0"/>
    <w:rsid w:val="00206977"/>
    <w:rsid w:val="00207670"/>
    <w:rsid w:val="00212A88"/>
    <w:rsid w:val="00215E5B"/>
    <w:rsid w:val="002229B0"/>
    <w:rsid w:val="00223C7F"/>
    <w:rsid w:val="00234021"/>
    <w:rsid w:val="0023558A"/>
    <w:rsid w:val="00241D53"/>
    <w:rsid w:val="00242194"/>
    <w:rsid w:val="002424EB"/>
    <w:rsid w:val="00243E6E"/>
    <w:rsid w:val="002451C2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7A31"/>
    <w:rsid w:val="00295169"/>
    <w:rsid w:val="002958DF"/>
    <w:rsid w:val="002A0DEA"/>
    <w:rsid w:val="002A7FAF"/>
    <w:rsid w:val="002B5B8D"/>
    <w:rsid w:val="002B6C70"/>
    <w:rsid w:val="002C0769"/>
    <w:rsid w:val="002D34A5"/>
    <w:rsid w:val="002D5FC3"/>
    <w:rsid w:val="002E0B69"/>
    <w:rsid w:val="002E2BEA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51EEF"/>
    <w:rsid w:val="0035444E"/>
    <w:rsid w:val="00355396"/>
    <w:rsid w:val="00356310"/>
    <w:rsid w:val="00357D88"/>
    <w:rsid w:val="0036021A"/>
    <w:rsid w:val="00364C93"/>
    <w:rsid w:val="003667A2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9C2"/>
    <w:rsid w:val="003F53B0"/>
    <w:rsid w:val="004049B1"/>
    <w:rsid w:val="00404CD8"/>
    <w:rsid w:val="004132A3"/>
    <w:rsid w:val="0041364D"/>
    <w:rsid w:val="00422238"/>
    <w:rsid w:val="004237E3"/>
    <w:rsid w:val="00426D06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71377"/>
    <w:rsid w:val="00473588"/>
    <w:rsid w:val="0047616C"/>
    <w:rsid w:val="00477768"/>
    <w:rsid w:val="00477BEB"/>
    <w:rsid w:val="00484EE8"/>
    <w:rsid w:val="00495F1E"/>
    <w:rsid w:val="004A152E"/>
    <w:rsid w:val="004A36E0"/>
    <w:rsid w:val="004A539F"/>
    <w:rsid w:val="004A67D7"/>
    <w:rsid w:val="004B697E"/>
    <w:rsid w:val="004C0F5B"/>
    <w:rsid w:val="004C2F22"/>
    <w:rsid w:val="004C77C3"/>
    <w:rsid w:val="004D077A"/>
    <w:rsid w:val="004E3048"/>
    <w:rsid w:val="004E3626"/>
    <w:rsid w:val="004F4B09"/>
    <w:rsid w:val="004F630A"/>
    <w:rsid w:val="005022A7"/>
    <w:rsid w:val="00504700"/>
    <w:rsid w:val="0050626C"/>
    <w:rsid w:val="005112BE"/>
    <w:rsid w:val="005154B8"/>
    <w:rsid w:val="00520F91"/>
    <w:rsid w:val="0052260F"/>
    <w:rsid w:val="0052334B"/>
    <w:rsid w:val="005245E7"/>
    <w:rsid w:val="00543206"/>
    <w:rsid w:val="00545381"/>
    <w:rsid w:val="00550896"/>
    <w:rsid w:val="00554146"/>
    <w:rsid w:val="005552CF"/>
    <w:rsid w:val="005616D0"/>
    <w:rsid w:val="00563E9E"/>
    <w:rsid w:val="00566270"/>
    <w:rsid w:val="005669E6"/>
    <w:rsid w:val="005759F6"/>
    <w:rsid w:val="00595683"/>
    <w:rsid w:val="00597B5D"/>
    <w:rsid w:val="005B030D"/>
    <w:rsid w:val="005B39AF"/>
    <w:rsid w:val="005B7AAC"/>
    <w:rsid w:val="005C5987"/>
    <w:rsid w:val="005C690B"/>
    <w:rsid w:val="005E1637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31A8"/>
    <w:rsid w:val="00646BDF"/>
    <w:rsid w:val="00650630"/>
    <w:rsid w:val="00650FC1"/>
    <w:rsid w:val="00655C1A"/>
    <w:rsid w:val="0065683A"/>
    <w:rsid w:val="0066736A"/>
    <w:rsid w:val="006742C5"/>
    <w:rsid w:val="00683366"/>
    <w:rsid w:val="00691594"/>
    <w:rsid w:val="00692F2F"/>
    <w:rsid w:val="00693531"/>
    <w:rsid w:val="00697CA2"/>
    <w:rsid w:val="006A39F9"/>
    <w:rsid w:val="006B0609"/>
    <w:rsid w:val="006D0303"/>
    <w:rsid w:val="006D06AD"/>
    <w:rsid w:val="006D723F"/>
    <w:rsid w:val="006E290F"/>
    <w:rsid w:val="006E3C13"/>
    <w:rsid w:val="006F6F5C"/>
    <w:rsid w:val="006F780E"/>
    <w:rsid w:val="00700538"/>
    <w:rsid w:val="00701F46"/>
    <w:rsid w:val="00711055"/>
    <w:rsid w:val="00711909"/>
    <w:rsid w:val="00713E90"/>
    <w:rsid w:val="007165EE"/>
    <w:rsid w:val="00727B17"/>
    <w:rsid w:val="00730FC4"/>
    <w:rsid w:val="00732359"/>
    <w:rsid w:val="00736C0B"/>
    <w:rsid w:val="00736C3F"/>
    <w:rsid w:val="007374FB"/>
    <w:rsid w:val="0074778D"/>
    <w:rsid w:val="00754A7E"/>
    <w:rsid w:val="007663EF"/>
    <w:rsid w:val="00767D1E"/>
    <w:rsid w:val="00770A5E"/>
    <w:rsid w:val="0078048E"/>
    <w:rsid w:val="00780AF2"/>
    <w:rsid w:val="007837F4"/>
    <w:rsid w:val="007864D4"/>
    <w:rsid w:val="00790FDC"/>
    <w:rsid w:val="007A3E10"/>
    <w:rsid w:val="007B0055"/>
    <w:rsid w:val="007C2697"/>
    <w:rsid w:val="007C65C6"/>
    <w:rsid w:val="007C78E3"/>
    <w:rsid w:val="007D208D"/>
    <w:rsid w:val="007E1943"/>
    <w:rsid w:val="007E5740"/>
    <w:rsid w:val="007F0780"/>
    <w:rsid w:val="007F4A9A"/>
    <w:rsid w:val="007F509A"/>
    <w:rsid w:val="007F5475"/>
    <w:rsid w:val="007F6C58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26625"/>
    <w:rsid w:val="00837707"/>
    <w:rsid w:val="00841F8E"/>
    <w:rsid w:val="00841F98"/>
    <w:rsid w:val="008432FD"/>
    <w:rsid w:val="008441AE"/>
    <w:rsid w:val="0084593E"/>
    <w:rsid w:val="00851792"/>
    <w:rsid w:val="00852EE2"/>
    <w:rsid w:val="00854754"/>
    <w:rsid w:val="00860279"/>
    <w:rsid w:val="008712E4"/>
    <w:rsid w:val="0087155F"/>
    <w:rsid w:val="00873CDD"/>
    <w:rsid w:val="00875870"/>
    <w:rsid w:val="00876DE4"/>
    <w:rsid w:val="00883A94"/>
    <w:rsid w:val="00887D7A"/>
    <w:rsid w:val="0089105D"/>
    <w:rsid w:val="008A1085"/>
    <w:rsid w:val="008A3853"/>
    <w:rsid w:val="008A5534"/>
    <w:rsid w:val="008A5CC6"/>
    <w:rsid w:val="008B3AAD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5032E"/>
    <w:rsid w:val="00951E65"/>
    <w:rsid w:val="009560B8"/>
    <w:rsid w:val="009641AC"/>
    <w:rsid w:val="00964A0E"/>
    <w:rsid w:val="00972E38"/>
    <w:rsid w:val="009852B7"/>
    <w:rsid w:val="0098661E"/>
    <w:rsid w:val="00995817"/>
    <w:rsid w:val="009A48EF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257C"/>
    <w:rsid w:val="00A0374A"/>
    <w:rsid w:val="00A07B84"/>
    <w:rsid w:val="00A14514"/>
    <w:rsid w:val="00A158E8"/>
    <w:rsid w:val="00A15A9E"/>
    <w:rsid w:val="00A203BF"/>
    <w:rsid w:val="00A257E9"/>
    <w:rsid w:val="00A265EE"/>
    <w:rsid w:val="00A27762"/>
    <w:rsid w:val="00A31FC9"/>
    <w:rsid w:val="00A350E1"/>
    <w:rsid w:val="00A35C53"/>
    <w:rsid w:val="00A43D35"/>
    <w:rsid w:val="00A50C56"/>
    <w:rsid w:val="00A520CF"/>
    <w:rsid w:val="00A64E34"/>
    <w:rsid w:val="00A672F9"/>
    <w:rsid w:val="00A71632"/>
    <w:rsid w:val="00A779A1"/>
    <w:rsid w:val="00A77F54"/>
    <w:rsid w:val="00A83094"/>
    <w:rsid w:val="00A8543D"/>
    <w:rsid w:val="00A868D1"/>
    <w:rsid w:val="00A87110"/>
    <w:rsid w:val="00A9656E"/>
    <w:rsid w:val="00AA1B3A"/>
    <w:rsid w:val="00AA6EB2"/>
    <w:rsid w:val="00AB11F1"/>
    <w:rsid w:val="00AB2963"/>
    <w:rsid w:val="00AB5790"/>
    <w:rsid w:val="00AC4787"/>
    <w:rsid w:val="00AC7531"/>
    <w:rsid w:val="00AD2E19"/>
    <w:rsid w:val="00AD34ED"/>
    <w:rsid w:val="00AD64CC"/>
    <w:rsid w:val="00AD6DB8"/>
    <w:rsid w:val="00AD7D56"/>
    <w:rsid w:val="00AE1B07"/>
    <w:rsid w:val="00AE2527"/>
    <w:rsid w:val="00AE3FF6"/>
    <w:rsid w:val="00AE43DB"/>
    <w:rsid w:val="00AF1BD1"/>
    <w:rsid w:val="00AF3146"/>
    <w:rsid w:val="00B021E2"/>
    <w:rsid w:val="00B05D2D"/>
    <w:rsid w:val="00B1464E"/>
    <w:rsid w:val="00B17010"/>
    <w:rsid w:val="00B209CE"/>
    <w:rsid w:val="00B3076E"/>
    <w:rsid w:val="00B42E08"/>
    <w:rsid w:val="00B45BD8"/>
    <w:rsid w:val="00B47953"/>
    <w:rsid w:val="00B51969"/>
    <w:rsid w:val="00B543B5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93131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BF629F"/>
    <w:rsid w:val="00C04A3F"/>
    <w:rsid w:val="00C10FE8"/>
    <w:rsid w:val="00C112C3"/>
    <w:rsid w:val="00C12C2C"/>
    <w:rsid w:val="00C12D6A"/>
    <w:rsid w:val="00C2135E"/>
    <w:rsid w:val="00C24D5C"/>
    <w:rsid w:val="00C3043A"/>
    <w:rsid w:val="00C31B9F"/>
    <w:rsid w:val="00C366AF"/>
    <w:rsid w:val="00C4252E"/>
    <w:rsid w:val="00C4593A"/>
    <w:rsid w:val="00C46466"/>
    <w:rsid w:val="00C5179B"/>
    <w:rsid w:val="00C537C2"/>
    <w:rsid w:val="00C53DC6"/>
    <w:rsid w:val="00C55D43"/>
    <w:rsid w:val="00C60F35"/>
    <w:rsid w:val="00C61EDD"/>
    <w:rsid w:val="00C674C5"/>
    <w:rsid w:val="00C714AA"/>
    <w:rsid w:val="00C72560"/>
    <w:rsid w:val="00C74B90"/>
    <w:rsid w:val="00C8206F"/>
    <w:rsid w:val="00C84E51"/>
    <w:rsid w:val="00C86E53"/>
    <w:rsid w:val="00C87E60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E4136"/>
    <w:rsid w:val="00CE7084"/>
    <w:rsid w:val="00CE78BD"/>
    <w:rsid w:val="00CF0DAF"/>
    <w:rsid w:val="00CF37BF"/>
    <w:rsid w:val="00CF46D3"/>
    <w:rsid w:val="00D031BA"/>
    <w:rsid w:val="00D514CD"/>
    <w:rsid w:val="00D5716A"/>
    <w:rsid w:val="00D63B9A"/>
    <w:rsid w:val="00D67F66"/>
    <w:rsid w:val="00D72F3F"/>
    <w:rsid w:val="00D730F7"/>
    <w:rsid w:val="00D80ECA"/>
    <w:rsid w:val="00D81B02"/>
    <w:rsid w:val="00D824C2"/>
    <w:rsid w:val="00D82915"/>
    <w:rsid w:val="00D836E9"/>
    <w:rsid w:val="00D8370B"/>
    <w:rsid w:val="00D85874"/>
    <w:rsid w:val="00D9270B"/>
    <w:rsid w:val="00D9521F"/>
    <w:rsid w:val="00DA5CE0"/>
    <w:rsid w:val="00DB5172"/>
    <w:rsid w:val="00DC12F8"/>
    <w:rsid w:val="00DC2EF8"/>
    <w:rsid w:val="00DC782A"/>
    <w:rsid w:val="00DD33D6"/>
    <w:rsid w:val="00DD4F34"/>
    <w:rsid w:val="00DD4F93"/>
    <w:rsid w:val="00DD7164"/>
    <w:rsid w:val="00DE06BD"/>
    <w:rsid w:val="00DF4D43"/>
    <w:rsid w:val="00E00520"/>
    <w:rsid w:val="00E07BDA"/>
    <w:rsid w:val="00E1015D"/>
    <w:rsid w:val="00E13803"/>
    <w:rsid w:val="00E13FE2"/>
    <w:rsid w:val="00E162F4"/>
    <w:rsid w:val="00E22D2F"/>
    <w:rsid w:val="00E266AF"/>
    <w:rsid w:val="00E41963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9BC"/>
    <w:rsid w:val="00E65710"/>
    <w:rsid w:val="00E6719B"/>
    <w:rsid w:val="00E72159"/>
    <w:rsid w:val="00E74742"/>
    <w:rsid w:val="00E806E0"/>
    <w:rsid w:val="00E811EE"/>
    <w:rsid w:val="00E90084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3A"/>
    <w:rsid w:val="00ED2D52"/>
    <w:rsid w:val="00ED3E8C"/>
    <w:rsid w:val="00EE0587"/>
    <w:rsid w:val="00EE2996"/>
    <w:rsid w:val="00EE397D"/>
    <w:rsid w:val="00EE4B98"/>
    <w:rsid w:val="00EF037B"/>
    <w:rsid w:val="00EF0D8D"/>
    <w:rsid w:val="00EF137C"/>
    <w:rsid w:val="00EF1E24"/>
    <w:rsid w:val="00EF2A19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20A2A"/>
    <w:rsid w:val="00F20A8F"/>
    <w:rsid w:val="00F3035E"/>
    <w:rsid w:val="00F35D52"/>
    <w:rsid w:val="00F40389"/>
    <w:rsid w:val="00F46156"/>
    <w:rsid w:val="00F46966"/>
    <w:rsid w:val="00F5372E"/>
    <w:rsid w:val="00F53D7E"/>
    <w:rsid w:val="00F55D6B"/>
    <w:rsid w:val="00F61FAC"/>
    <w:rsid w:val="00F629A1"/>
    <w:rsid w:val="00F6452E"/>
    <w:rsid w:val="00F64997"/>
    <w:rsid w:val="00F7035F"/>
    <w:rsid w:val="00F759C2"/>
    <w:rsid w:val="00F80C4D"/>
    <w:rsid w:val="00F83B52"/>
    <w:rsid w:val="00F841BE"/>
    <w:rsid w:val="00F905A4"/>
    <w:rsid w:val="00F91D1C"/>
    <w:rsid w:val="00F95A31"/>
    <w:rsid w:val="00FA036A"/>
    <w:rsid w:val="00FA5B7C"/>
    <w:rsid w:val="00FA640F"/>
    <w:rsid w:val="00FA7F50"/>
    <w:rsid w:val="00FC1764"/>
    <w:rsid w:val="00FC48FD"/>
    <w:rsid w:val="00FC5DB3"/>
    <w:rsid w:val="00FC616F"/>
    <w:rsid w:val="00FE270F"/>
    <w:rsid w:val="00FE5560"/>
    <w:rsid w:val="00FF3773"/>
    <w:rsid w:val="00FF4E3C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CCA55101-61AC-4565-B8A7-6813C98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EA493880-84BB-4AF4-ACA0-A24C30DF6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895</Words>
  <Characters>6133</Characters>
  <Application>Microsoft Office Word</Application>
  <DocSecurity>0</DocSecurity>
  <Lines>91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365</cp:revision>
  <cp:lastPrinted>2025-12-05T06:24:00Z</cp:lastPrinted>
  <dcterms:created xsi:type="dcterms:W3CDTF">2026-02-03T04:14:00Z</dcterms:created>
  <dcterms:modified xsi:type="dcterms:W3CDTF">2026-02-19T12:07:00Z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