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Style w:val="Pogrubienie"/>
          <w:rFonts w:ascii="Calibri" w:hAnsi="Calibri" w:cs="Calibri"/>
          <w:sz w:val="28"/>
          <w:szCs w:val="28"/>
        </w:rPr>
        <w:t xml:space="preserve">Wakacje z dzieckiem na Costa del </w:t>
      </w:r>
      <w:proofErr w:type="spellStart"/>
      <w:r w:rsidRPr="00F1457E">
        <w:rPr>
          <w:rStyle w:val="Pogrubienie"/>
          <w:rFonts w:ascii="Calibri" w:hAnsi="Calibri" w:cs="Calibri"/>
          <w:sz w:val="28"/>
          <w:szCs w:val="28"/>
        </w:rPr>
        <w:t>Sol</w:t>
      </w:r>
      <w:proofErr w:type="spellEnd"/>
      <w:r w:rsidRPr="00F1457E">
        <w:rPr>
          <w:rStyle w:val="Pogrubienie"/>
          <w:rFonts w:ascii="Calibri" w:hAnsi="Calibri" w:cs="Calibri"/>
          <w:sz w:val="28"/>
          <w:szCs w:val="28"/>
        </w:rPr>
        <w:t>. To trzeba zobaczyć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 xml:space="preserve">Costa del </w:t>
      </w:r>
      <w:proofErr w:type="spellStart"/>
      <w:r w:rsidRPr="00F1457E">
        <w:rPr>
          <w:rFonts w:ascii="Calibri" w:hAnsi="Calibri" w:cs="Calibri"/>
          <w:sz w:val="28"/>
          <w:szCs w:val="28"/>
        </w:rPr>
        <w:t>Sol</w:t>
      </w:r>
      <w:proofErr w:type="spellEnd"/>
      <w:r w:rsidRPr="00F1457E">
        <w:rPr>
          <w:rFonts w:ascii="Calibri" w:hAnsi="Calibri" w:cs="Calibri"/>
          <w:sz w:val="28"/>
          <w:szCs w:val="28"/>
        </w:rPr>
        <w:t>, andaluzyjskie „wybrzeże słońca", to jeden z naj</w:t>
      </w:r>
      <w:r>
        <w:rPr>
          <w:rFonts w:ascii="Calibri" w:hAnsi="Calibri" w:cs="Calibri"/>
          <w:sz w:val="28"/>
          <w:szCs w:val="28"/>
        </w:rPr>
        <w:t>lepszych</w:t>
      </w:r>
      <w:r w:rsidRPr="00F1457E">
        <w:rPr>
          <w:rFonts w:ascii="Calibri" w:hAnsi="Calibri" w:cs="Calibri"/>
          <w:sz w:val="28"/>
          <w:szCs w:val="28"/>
        </w:rPr>
        <w:t xml:space="preserve"> kierunków na rodzinny wyjazd z dzieckiem w Europie. Łagodny klimat przez większą część roku, szerokie plaże, krótki transfer z lotniska w Maladze i dziesiątki atrakcji w zasięgu jednego dnia jazdy samochodem sprawiają, że region sprawdza się zarówno z maluchem, jak i ze starszymi dziećmi.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 xml:space="preserve">– Na Costa del </w:t>
      </w:r>
      <w:proofErr w:type="spellStart"/>
      <w:r w:rsidRPr="00F1457E">
        <w:rPr>
          <w:rFonts w:ascii="Calibri" w:hAnsi="Calibri" w:cs="Calibri"/>
          <w:sz w:val="28"/>
          <w:szCs w:val="28"/>
        </w:rPr>
        <w:t>Sol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rodziny z dziećmi wracają </w:t>
      </w:r>
      <w:r w:rsidR="008A2994">
        <w:rPr>
          <w:rFonts w:ascii="Calibri" w:hAnsi="Calibri" w:cs="Calibri"/>
          <w:sz w:val="28"/>
          <w:szCs w:val="28"/>
        </w:rPr>
        <w:t>często co roku</w:t>
      </w:r>
      <w:r w:rsidRPr="00F1457E">
        <w:rPr>
          <w:rFonts w:ascii="Calibri" w:hAnsi="Calibri" w:cs="Calibri"/>
          <w:sz w:val="28"/>
          <w:szCs w:val="28"/>
        </w:rPr>
        <w:t>. Sezon jest długi, atrakcji nie sposób zobaczyć podczas jednego pobytu, a większość leży tak blisko siebie, że nawet z małym dzieckiem nie spędza się pół dnia w s</w:t>
      </w:r>
      <w:r w:rsidR="008A2994">
        <w:rPr>
          <w:rFonts w:ascii="Calibri" w:hAnsi="Calibri" w:cs="Calibri"/>
          <w:sz w:val="28"/>
          <w:szCs w:val="28"/>
        </w:rPr>
        <w:t>amochodzie</w:t>
      </w:r>
      <w:r w:rsidRPr="00F1457E">
        <w:rPr>
          <w:rFonts w:ascii="Calibri" w:hAnsi="Calibri" w:cs="Calibri"/>
          <w:sz w:val="28"/>
          <w:szCs w:val="28"/>
        </w:rPr>
        <w:t xml:space="preserve"> – mówi Joanna Ossowska-Rodziewicz, współwłaścicielka agencji nieruchomości By-</w:t>
      </w:r>
      <w:proofErr w:type="spellStart"/>
      <w:r w:rsidRPr="00F1457E">
        <w:rPr>
          <w:rFonts w:ascii="Calibri" w:hAnsi="Calibri" w:cs="Calibri"/>
          <w:sz w:val="28"/>
          <w:szCs w:val="28"/>
        </w:rPr>
        <w:t>Bright</w:t>
      </w:r>
      <w:proofErr w:type="spellEnd"/>
      <w:r w:rsidRPr="00F1457E">
        <w:rPr>
          <w:rFonts w:ascii="Calibri" w:hAnsi="Calibri" w:cs="Calibri"/>
          <w:sz w:val="28"/>
          <w:szCs w:val="28"/>
        </w:rPr>
        <w:t>.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Style w:val="Pogrubienie"/>
          <w:rFonts w:ascii="Calibri" w:hAnsi="Calibri" w:cs="Calibri"/>
          <w:sz w:val="28"/>
          <w:szCs w:val="28"/>
        </w:rPr>
        <w:t>Zwierzęta, woda i świeże powietrze</w:t>
      </w:r>
    </w:p>
    <w:p w:rsid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 xml:space="preserve">Wybrzeże to prawdziwe zagłębie parków ze zwierzętami: Zoo de </w:t>
      </w:r>
      <w:proofErr w:type="spellStart"/>
      <w:r w:rsidRPr="00F1457E">
        <w:rPr>
          <w:rFonts w:ascii="Calibri" w:hAnsi="Calibri" w:cs="Calibri"/>
          <w:sz w:val="28"/>
          <w:szCs w:val="28"/>
        </w:rPr>
        <w:t>Castellar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(ośrodek ratujący zwierzęta) niedaleko Gibraltaru, Selwo </w:t>
      </w:r>
      <w:proofErr w:type="spellStart"/>
      <w:r w:rsidRPr="00F1457E">
        <w:rPr>
          <w:rFonts w:ascii="Calibri" w:hAnsi="Calibri" w:cs="Calibri"/>
          <w:sz w:val="28"/>
          <w:szCs w:val="28"/>
        </w:rPr>
        <w:t>Aventura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w </w:t>
      </w:r>
      <w:proofErr w:type="spellStart"/>
      <w:r w:rsidRPr="00F1457E">
        <w:rPr>
          <w:rFonts w:ascii="Calibri" w:hAnsi="Calibri" w:cs="Calibri"/>
          <w:sz w:val="28"/>
          <w:szCs w:val="28"/>
        </w:rPr>
        <w:t>Esteponie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, nowoczesny </w:t>
      </w:r>
      <w:proofErr w:type="spellStart"/>
      <w:r w:rsidRPr="00F1457E">
        <w:rPr>
          <w:rFonts w:ascii="Calibri" w:hAnsi="Calibri" w:cs="Calibri"/>
          <w:sz w:val="28"/>
          <w:szCs w:val="28"/>
        </w:rPr>
        <w:t>Bioparc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w </w:t>
      </w:r>
      <w:proofErr w:type="spellStart"/>
      <w:r w:rsidRPr="00F1457E">
        <w:rPr>
          <w:rFonts w:ascii="Calibri" w:hAnsi="Calibri" w:cs="Calibri"/>
          <w:sz w:val="28"/>
          <w:szCs w:val="28"/>
        </w:rPr>
        <w:t>Fuengiroli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oraz trzy atrak</w:t>
      </w:r>
      <w:r>
        <w:rPr>
          <w:rFonts w:ascii="Calibri" w:hAnsi="Calibri" w:cs="Calibri"/>
          <w:sz w:val="28"/>
          <w:szCs w:val="28"/>
        </w:rPr>
        <w:t xml:space="preserve">cje obok siebie w </w:t>
      </w:r>
      <w:proofErr w:type="spellStart"/>
      <w:r>
        <w:rPr>
          <w:rFonts w:ascii="Calibri" w:hAnsi="Calibri" w:cs="Calibri"/>
          <w:sz w:val="28"/>
          <w:szCs w:val="28"/>
        </w:rPr>
        <w:t>Benalmádenie</w:t>
      </w:r>
      <w:proofErr w:type="spellEnd"/>
      <w:r>
        <w:rPr>
          <w:rFonts w:ascii="Calibri" w:hAnsi="Calibri" w:cs="Calibri"/>
          <w:sz w:val="28"/>
          <w:szCs w:val="28"/>
        </w:rPr>
        <w:t xml:space="preserve"> -</w:t>
      </w:r>
      <w:r w:rsidRPr="00F1457E">
        <w:rPr>
          <w:rFonts w:ascii="Calibri" w:hAnsi="Calibri" w:cs="Calibri"/>
          <w:sz w:val="28"/>
          <w:szCs w:val="28"/>
        </w:rPr>
        <w:t xml:space="preserve"> Sea Life, Selwo Marina i park motyli </w:t>
      </w:r>
      <w:proofErr w:type="spellStart"/>
      <w:r w:rsidRPr="00F1457E">
        <w:rPr>
          <w:rFonts w:ascii="Calibri" w:hAnsi="Calibri" w:cs="Calibri"/>
          <w:sz w:val="28"/>
          <w:szCs w:val="28"/>
        </w:rPr>
        <w:t>Mariposario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. 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 xml:space="preserve">W samej </w:t>
      </w:r>
      <w:proofErr w:type="spellStart"/>
      <w:r w:rsidRPr="00F1457E">
        <w:rPr>
          <w:rFonts w:ascii="Calibri" w:hAnsi="Calibri" w:cs="Calibri"/>
          <w:sz w:val="28"/>
          <w:szCs w:val="28"/>
        </w:rPr>
        <w:t>Benalmádenie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warto zajrzeć do turystycznego portu i wjechać kolejką linową </w:t>
      </w:r>
      <w:proofErr w:type="spellStart"/>
      <w:r w:rsidRPr="00F1457E">
        <w:rPr>
          <w:rFonts w:ascii="Calibri" w:hAnsi="Calibri" w:cs="Calibri"/>
          <w:sz w:val="28"/>
          <w:szCs w:val="28"/>
        </w:rPr>
        <w:t>Teleférico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, a w </w:t>
      </w:r>
      <w:proofErr w:type="spellStart"/>
      <w:r w:rsidRPr="00F1457E">
        <w:rPr>
          <w:rFonts w:ascii="Calibri" w:hAnsi="Calibri" w:cs="Calibri"/>
          <w:sz w:val="28"/>
          <w:szCs w:val="28"/>
        </w:rPr>
        <w:t>Mijas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wziąć udział w warsztatach robie</w:t>
      </w:r>
      <w:r>
        <w:rPr>
          <w:rFonts w:ascii="Calibri" w:hAnsi="Calibri" w:cs="Calibri"/>
          <w:sz w:val="28"/>
          <w:szCs w:val="28"/>
        </w:rPr>
        <w:t xml:space="preserve">nia czekolady w </w:t>
      </w:r>
      <w:proofErr w:type="spellStart"/>
      <w:r>
        <w:rPr>
          <w:rFonts w:ascii="Calibri" w:hAnsi="Calibri" w:cs="Calibri"/>
          <w:sz w:val="28"/>
          <w:szCs w:val="28"/>
        </w:rPr>
        <w:t>Mayan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Monkey</w:t>
      </w:r>
      <w:proofErr w:type="spellEnd"/>
      <w:r>
        <w:rPr>
          <w:rFonts w:ascii="Calibri" w:hAnsi="Calibri" w:cs="Calibri"/>
          <w:sz w:val="28"/>
          <w:szCs w:val="28"/>
        </w:rPr>
        <w:t>.</w:t>
      </w:r>
    </w:p>
    <w:p w:rsid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>Latem działają p</w:t>
      </w:r>
      <w:r>
        <w:rPr>
          <w:rFonts w:ascii="Calibri" w:hAnsi="Calibri" w:cs="Calibri"/>
          <w:sz w:val="28"/>
          <w:szCs w:val="28"/>
        </w:rPr>
        <w:t>arki wodne -</w:t>
      </w:r>
      <w:r w:rsidRPr="00F1457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F1457E">
        <w:rPr>
          <w:rFonts w:ascii="Calibri" w:hAnsi="Calibri" w:cs="Calibri"/>
          <w:sz w:val="28"/>
          <w:szCs w:val="28"/>
        </w:rPr>
        <w:t>Aqual</w:t>
      </w:r>
      <w:r>
        <w:rPr>
          <w:rFonts w:ascii="Calibri" w:hAnsi="Calibri" w:cs="Calibri"/>
          <w:sz w:val="28"/>
          <w:szCs w:val="28"/>
        </w:rPr>
        <w:t>and</w:t>
      </w:r>
      <w:proofErr w:type="spellEnd"/>
      <w:r>
        <w:rPr>
          <w:rFonts w:ascii="Calibri" w:hAnsi="Calibri" w:cs="Calibri"/>
          <w:sz w:val="28"/>
          <w:szCs w:val="28"/>
        </w:rPr>
        <w:t xml:space="preserve"> w </w:t>
      </w:r>
      <w:proofErr w:type="spellStart"/>
      <w:r>
        <w:rPr>
          <w:rFonts w:ascii="Calibri" w:hAnsi="Calibri" w:cs="Calibri"/>
          <w:sz w:val="28"/>
          <w:szCs w:val="28"/>
        </w:rPr>
        <w:t>Torremolinos</w:t>
      </w:r>
      <w:proofErr w:type="spellEnd"/>
      <w:r>
        <w:rPr>
          <w:rFonts w:ascii="Calibri" w:hAnsi="Calibri" w:cs="Calibri"/>
          <w:sz w:val="28"/>
          <w:szCs w:val="28"/>
        </w:rPr>
        <w:t xml:space="preserve"> i </w:t>
      </w:r>
      <w:proofErr w:type="spellStart"/>
      <w:r>
        <w:rPr>
          <w:rFonts w:ascii="Calibri" w:hAnsi="Calibri" w:cs="Calibri"/>
          <w:sz w:val="28"/>
          <w:szCs w:val="28"/>
        </w:rPr>
        <w:t>Aquamijas</w:t>
      </w:r>
      <w:proofErr w:type="spellEnd"/>
      <w:r>
        <w:rPr>
          <w:rFonts w:ascii="Calibri" w:hAnsi="Calibri" w:cs="Calibri"/>
          <w:sz w:val="28"/>
          <w:szCs w:val="28"/>
        </w:rPr>
        <w:t>,</w:t>
      </w:r>
      <w:r w:rsidRPr="00F1457E">
        <w:rPr>
          <w:rFonts w:ascii="Calibri" w:hAnsi="Calibri" w:cs="Calibri"/>
          <w:sz w:val="28"/>
          <w:szCs w:val="28"/>
        </w:rPr>
        <w:t xml:space="preserve"> ale region słynie przede wszystkim z szerokich, piaszczystych plaż. Do najładniejszych n</w:t>
      </w:r>
      <w:r>
        <w:rPr>
          <w:rFonts w:ascii="Calibri" w:hAnsi="Calibri" w:cs="Calibri"/>
          <w:sz w:val="28"/>
          <w:szCs w:val="28"/>
        </w:rPr>
        <w:t xml:space="preserve">ależą te w okolicach </w:t>
      </w:r>
      <w:proofErr w:type="spellStart"/>
      <w:r>
        <w:rPr>
          <w:rFonts w:ascii="Calibri" w:hAnsi="Calibri" w:cs="Calibri"/>
          <w:sz w:val="28"/>
          <w:szCs w:val="28"/>
        </w:rPr>
        <w:t>Marbelli</w:t>
      </w:r>
      <w:proofErr w:type="spellEnd"/>
      <w:r>
        <w:rPr>
          <w:rFonts w:ascii="Calibri" w:hAnsi="Calibri" w:cs="Calibri"/>
          <w:sz w:val="28"/>
          <w:szCs w:val="28"/>
        </w:rPr>
        <w:t xml:space="preserve"> oraz </w:t>
      </w:r>
      <w:proofErr w:type="spellStart"/>
      <w:r w:rsidRPr="00F1457E">
        <w:rPr>
          <w:rFonts w:ascii="Calibri" w:hAnsi="Calibri" w:cs="Calibri"/>
          <w:sz w:val="28"/>
          <w:szCs w:val="28"/>
        </w:rPr>
        <w:t>Tarifa</w:t>
      </w:r>
      <w:proofErr w:type="spellEnd"/>
      <w:r>
        <w:rPr>
          <w:rFonts w:ascii="Calibri" w:hAnsi="Calibri" w:cs="Calibri"/>
          <w:sz w:val="28"/>
          <w:szCs w:val="28"/>
        </w:rPr>
        <w:t>, idealne miejsce dla dzieci, a jednocześnie</w:t>
      </w:r>
      <w:r w:rsidRPr="00F1457E">
        <w:rPr>
          <w:rFonts w:ascii="Calibri" w:hAnsi="Calibri" w:cs="Calibri"/>
          <w:sz w:val="28"/>
          <w:szCs w:val="28"/>
        </w:rPr>
        <w:t xml:space="preserve"> raj dla </w:t>
      </w:r>
      <w:proofErr w:type="spellStart"/>
      <w:r w:rsidRPr="00F1457E">
        <w:rPr>
          <w:rFonts w:ascii="Calibri" w:hAnsi="Calibri" w:cs="Calibri"/>
          <w:sz w:val="28"/>
          <w:szCs w:val="28"/>
        </w:rPr>
        <w:t>kitesurferów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. </w:t>
      </w:r>
    </w:p>
    <w:p w:rsidR="00F1457E" w:rsidRPr="00F1457E" w:rsidRDefault="00DF62C0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–</w:t>
      </w:r>
      <w:r w:rsidR="00F1457E">
        <w:rPr>
          <w:rFonts w:ascii="Calibri" w:hAnsi="Calibri" w:cs="Calibri"/>
          <w:sz w:val="28"/>
          <w:szCs w:val="28"/>
        </w:rPr>
        <w:t xml:space="preserve"> </w:t>
      </w:r>
      <w:r w:rsidR="00F1457E" w:rsidRPr="00F1457E">
        <w:rPr>
          <w:rFonts w:ascii="Calibri" w:hAnsi="Calibri" w:cs="Calibri"/>
          <w:sz w:val="28"/>
          <w:szCs w:val="28"/>
        </w:rPr>
        <w:t xml:space="preserve">Aktywnym rodzinom </w:t>
      </w:r>
      <w:r w:rsidR="00F1457E">
        <w:rPr>
          <w:rFonts w:ascii="Calibri" w:hAnsi="Calibri" w:cs="Calibri"/>
          <w:sz w:val="28"/>
          <w:szCs w:val="28"/>
        </w:rPr>
        <w:t>polecamy</w:t>
      </w:r>
      <w:r w:rsidR="00F1457E" w:rsidRPr="00F1457E">
        <w:rPr>
          <w:rFonts w:ascii="Calibri" w:hAnsi="Calibri" w:cs="Calibri"/>
          <w:sz w:val="28"/>
          <w:szCs w:val="28"/>
        </w:rPr>
        <w:t xml:space="preserve"> trekking po podwieszan</w:t>
      </w:r>
      <w:r w:rsidR="00F1457E">
        <w:rPr>
          <w:rFonts w:ascii="Calibri" w:hAnsi="Calibri" w:cs="Calibri"/>
          <w:sz w:val="28"/>
          <w:szCs w:val="28"/>
        </w:rPr>
        <w:t xml:space="preserve">ych kładkach </w:t>
      </w:r>
      <w:proofErr w:type="spellStart"/>
      <w:r w:rsidR="00F1457E">
        <w:rPr>
          <w:rFonts w:ascii="Calibri" w:hAnsi="Calibri" w:cs="Calibri"/>
          <w:sz w:val="28"/>
          <w:szCs w:val="28"/>
        </w:rPr>
        <w:t>Caminito</w:t>
      </w:r>
      <w:proofErr w:type="spellEnd"/>
      <w:r w:rsidR="00F1457E">
        <w:rPr>
          <w:rFonts w:ascii="Calibri" w:hAnsi="Calibri" w:cs="Calibri"/>
          <w:sz w:val="28"/>
          <w:szCs w:val="28"/>
        </w:rPr>
        <w:t xml:space="preserve"> del Rey. B</w:t>
      </w:r>
      <w:r w:rsidR="00F1457E" w:rsidRPr="00F1457E">
        <w:rPr>
          <w:rFonts w:ascii="Calibri" w:hAnsi="Calibri" w:cs="Calibri"/>
          <w:sz w:val="28"/>
          <w:szCs w:val="28"/>
        </w:rPr>
        <w:t xml:space="preserve">ilety </w:t>
      </w:r>
      <w:r w:rsidR="00F1457E">
        <w:rPr>
          <w:rFonts w:ascii="Calibri" w:hAnsi="Calibri" w:cs="Calibri"/>
          <w:sz w:val="28"/>
          <w:szCs w:val="28"/>
        </w:rPr>
        <w:t>najlepiej</w:t>
      </w:r>
      <w:r w:rsidR="00F1457E" w:rsidRPr="00F1457E">
        <w:rPr>
          <w:rFonts w:ascii="Calibri" w:hAnsi="Calibri" w:cs="Calibri"/>
          <w:sz w:val="28"/>
          <w:szCs w:val="28"/>
        </w:rPr>
        <w:t xml:space="preserve"> kupić online z wyprzedzeniem, warto też</w:t>
      </w:r>
      <w:r w:rsidR="00F1457E">
        <w:rPr>
          <w:rFonts w:ascii="Calibri" w:hAnsi="Calibri" w:cs="Calibri"/>
          <w:sz w:val="28"/>
          <w:szCs w:val="28"/>
        </w:rPr>
        <w:t xml:space="preserve"> sprawdzić ograniczenia wiekowe. Dzieciom spodoba się też</w:t>
      </w:r>
      <w:r w:rsidR="00F1457E" w:rsidRPr="00F1457E">
        <w:rPr>
          <w:rFonts w:ascii="Calibri" w:hAnsi="Calibri" w:cs="Calibri"/>
          <w:sz w:val="28"/>
          <w:szCs w:val="28"/>
        </w:rPr>
        <w:t xml:space="preserve"> „księżycowy" krajobraz wapiennych fo</w:t>
      </w:r>
      <w:r w:rsidR="00F1457E">
        <w:rPr>
          <w:rFonts w:ascii="Calibri" w:hAnsi="Calibri" w:cs="Calibri"/>
          <w:sz w:val="28"/>
          <w:szCs w:val="28"/>
        </w:rPr>
        <w:t xml:space="preserve">rmacji w El </w:t>
      </w:r>
      <w:proofErr w:type="spellStart"/>
      <w:r w:rsidR="00F1457E">
        <w:rPr>
          <w:rFonts w:ascii="Calibri" w:hAnsi="Calibri" w:cs="Calibri"/>
          <w:sz w:val="28"/>
          <w:szCs w:val="28"/>
        </w:rPr>
        <w:t>Torcal</w:t>
      </w:r>
      <w:proofErr w:type="spellEnd"/>
      <w:r w:rsidR="00F1457E">
        <w:rPr>
          <w:rFonts w:ascii="Calibri" w:hAnsi="Calibri" w:cs="Calibri"/>
          <w:sz w:val="28"/>
          <w:szCs w:val="28"/>
        </w:rPr>
        <w:t xml:space="preserve"> de </w:t>
      </w:r>
      <w:proofErr w:type="spellStart"/>
      <w:r w:rsidR="00F1457E">
        <w:rPr>
          <w:rFonts w:ascii="Calibri" w:hAnsi="Calibri" w:cs="Calibri"/>
          <w:sz w:val="28"/>
          <w:szCs w:val="28"/>
        </w:rPr>
        <w:t>Antequera</w:t>
      </w:r>
      <w:proofErr w:type="spellEnd"/>
      <w:r w:rsidR="00F1457E">
        <w:rPr>
          <w:rFonts w:ascii="Calibri" w:hAnsi="Calibri" w:cs="Calibri"/>
          <w:sz w:val="28"/>
          <w:szCs w:val="28"/>
        </w:rPr>
        <w:t xml:space="preserve"> – dodaje Robert </w:t>
      </w:r>
      <w:proofErr w:type="spellStart"/>
      <w:r w:rsidR="00F1457E">
        <w:rPr>
          <w:rFonts w:ascii="Calibri" w:hAnsi="Calibri" w:cs="Calibri"/>
          <w:sz w:val="28"/>
          <w:szCs w:val="28"/>
        </w:rPr>
        <w:t>Reiski</w:t>
      </w:r>
      <w:proofErr w:type="spellEnd"/>
      <w:r w:rsidR="00F1457E">
        <w:rPr>
          <w:rFonts w:ascii="Calibri" w:hAnsi="Calibri" w:cs="Calibri"/>
          <w:sz w:val="28"/>
          <w:szCs w:val="28"/>
        </w:rPr>
        <w:t>, współwłaściciel agencji nieruchomości By-</w:t>
      </w:r>
      <w:proofErr w:type="spellStart"/>
      <w:r w:rsidR="00F1457E">
        <w:rPr>
          <w:rFonts w:ascii="Calibri" w:hAnsi="Calibri" w:cs="Calibri"/>
          <w:sz w:val="28"/>
          <w:szCs w:val="28"/>
        </w:rPr>
        <w:t>Bright</w:t>
      </w:r>
      <w:proofErr w:type="spellEnd"/>
      <w:r w:rsidR="00F1457E">
        <w:rPr>
          <w:rFonts w:ascii="Calibri" w:hAnsi="Calibri" w:cs="Calibri"/>
          <w:sz w:val="28"/>
          <w:szCs w:val="28"/>
        </w:rPr>
        <w:t>.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Style w:val="Pogrubienie"/>
          <w:rFonts w:ascii="Calibri" w:hAnsi="Calibri" w:cs="Calibri"/>
          <w:sz w:val="28"/>
          <w:szCs w:val="28"/>
        </w:rPr>
        <w:t>Andaluzja w pigułce</w:t>
      </w:r>
    </w:p>
    <w:p w:rsidR="008A2994" w:rsidRDefault="00F1457E" w:rsidP="008A2994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>Na liście „</w:t>
      </w:r>
      <w:proofErr w:type="spellStart"/>
      <w:r w:rsidRPr="00F1457E">
        <w:rPr>
          <w:rFonts w:ascii="Calibri" w:hAnsi="Calibri" w:cs="Calibri"/>
          <w:sz w:val="28"/>
          <w:szCs w:val="28"/>
        </w:rPr>
        <w:t>must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F1457E">
        <w:rPr>
          <w:rFonts w:ascii="Calibri" w:hAnsi="Calibri" w:cs="Calibri"/>
          <w:sz w:val="28"/>
          <w:szCs w:val="28"/>
        </w:rPr>
        <w:t>see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" są też </w:t>
      </w:r>
      <w:r w:rsidRPr="00F1457E">
        <w:rPr>
          <w:rFonts w:asciiTheme="minorHAnsi" w:hAnsiTheme="minorHAnsi" w:cstheme="minorHAnsi"/>
          <w:sz w:val="28"/>
          <w:szCs w:val="28"/>
        </w:rPr>
        <w:t xml:space="preserve">andaluzyjskie miasta: Granada - z Alhambrą i dzielnicą </w:t>
      </w:r>
      <w:proofErr w:type="spellStart"/>
      <w:r w:rsidRPr="00F1457E">
        <w:rPr>
          <w:rFonts w:asciiTheme="minorHAnsi" w:hAnsiTheme="minorHAnsi" w:cstheme="minorHAnsi"/>
          <w:sz w:val="28"/>
          <w:szCs w:val="28"/>
        </w:rPr>
        <w:t>Sacromonte</w:t>
      </w:r>
      <w:proofErr w:type="spellEnd"/>
      <w:r w:rsidRPr="00F1457E">
        <w:rPr>
          <w:rFonts w:asciiTheme="minorHAnsi" w:hAnsiTheme="minorHAnsi" w:cstheme="minorHAnsi"/>
          <w:sz w:val="28"/>
          <w:szCs w:val="28"/>
        </w:rPr>
        <w:t xml:space="preserve">, słynącą z domów wykutych w skale, Malaga ze starówką, twierdzą </w:t>
      </w:r>
      <w:proofErr w:type="spellStart"/>
      <w:r w:rsidRPr="00F1457E">
        <w:rPr>
          <w:rFonts w:asciiTheme="minorHAnsi" w:hAnsiTheme="minorHAnsi" w:cstheme="minorHAnsi"/>
          <w:sz w:val="28"/>
          <w:szCs w:val="28"/>
        </w:rPr>
        <w:t>Alcazaba</w:t>
      </w:r>
      <w:proofErr w:type="spellEnd"/>
      <w:r w:rsidRPr="00F1457E">
        <w:rPr>
          <w:rFonts w:asciiTheme="minorHAnsi" w:hAnsiTheme="minorHAnsi" w:cstheme="minorHAnsi"/>
          <w:sz w:val="28"/>
          <w:szCs w:val="28"/>
        </w:rPr>
        <w:t xml:space="preserve"> i Muzeum Picassa, Sevilla z katedrą i Real </w:t>
      </w:r>
      <w:proofErr w:type="spellStart"/>
      <w:r w:rsidRPr="00F1457E">
        <w:rPr>
          <w:rFonts w:asciiTheme="minorHAnsi" w:hAnsiTheme="minorHAnsi" w:cstheme="minorHAnsi"/>
          <w:sz w:val="28"/>
          <w:szCs w:val="28"/>
        </w:rPr>
        <w:t>Alcázarem</w:t>
      </w:r>
      <w:proofErr w:type="spellEnd"/>
      <w:r w:rsidRPr="00F1457E">
        <w:rPr>
          <w:rFonts w:asciiTheme="minorHAnsi" w:hAnsiTheme="minorHAnsi" w:cstheme="minorHAnsi"/>
          <w:sz w:val="28"/>
          <w:szCs w:val="28"/>
        </w:rPr>
        <w:t>, Jerez z winnicami i tańczącymi końmi w królewskiej</w:t>
      </w:r>
      <w:r w:rsidRPr="00F1457E">
        <w:rPr>
          <w:rFonts w:ascii="Calibri" w:hAnsi="Calibri" w:cs="Calibri"/>
          <w:sz w:val="28"/>
          <w:szCs w:val="28"/>
        </w:rPr>
        <w:t xml:space="preserve"> szkole jeździectwa, Ronda ze </w:t>
      </w:r>
      <w:r w:rsidRPr="00F1457E">
        <w:rPr>
          <w:rFonts w:ascii="Calibri" w:hAnsi="Calibri" w:cs="Calibri"/>
          <w:sz w:val="28"/>
          <w:szCs w:val="28"/>
        </w:rPr>
        <w:lastRenderedPageBreak/>
        <w:t xml:space="preserve">słynnym mostem nad wąwozem i jedną z najstarszych aren w Hiszpanii, </w:t>
      </w:r>
      <w:proofErr w:type="spellStart"/>
      <w:r w:rsidRPr="00F1457E">
        <w:rPr>
          <w:rFonts w:ascii="Calibri" w:hAnsi="Calibri" w:cs="Calibri"/>
          <w:sz w:val="28"/>
          <w:szCs w:val="28"/>
        </w:rPr>
        <w:t>Nerja</w:t>
      </w:r>
      <w:proofErr w:type="spellEnd"/>
      <w:r w:rsidRPr="00F1457E">
        <w:rPr>
          <w:rFonts w:ascii="Calibri" w:hAnsi="Calibri" w:cs="Calibri"/>
          <w:sz w:val="28"/>
          <w:szCs w:val="28"/>
        </w:rPr>
        <w:t xml:space="preserve"> z jaskiniami i taras</w:t>
      </w:r>
      <w:r>
        <w:rPr>
          <w:rFonts w:ascii="Calibri" w:hAnsi="Calibri" w:cs="Calibri"/>
          <w:sz w:val="28"/>
          <w:szCs w:val="28"/>
        </w:rPr>
        <w:t xml:space="preserve">em </w:t>
      </w:r>
      <w:proofErr w:type="spellStart"/>
      <w:r>
        <w:rPr>
          <w:rFonts w:ascii="Calibri" w:hAnsi="Calibri" w:cs="Calibri"/>
          <w:sz w:val="28"/>
          <w:szCs w:val="28"/>
        </w:rPr>
        <w:t>Balcón</w:t>
      </w:r>
      <w:proofErr w:type="spellEnd"/>
      <w:r>
        <w:rPr>
          <w:rFonts w:ascii="Calibri" w:hAnsi="Calibri" w:cs="Calibri"/>
          <w:sz w:val="28"/>
          <w:szCs w:val="28"/>
        </w:rPr>
        <w:t xml:space="preserve"> de Europa oraz </w:t>
      </w:r>
      <w:proofErr w:type="spellStart"/>
      <w:r>
        <w:rPr>
          <w:rFonts w:ascii="Calibri" w:hAnsi="Calibri" w:cs="Calibri"/>
          <w:sz w:val="28"/>
          <w:szCs w:val="28"/>
        </w:rPr>
        <w:t>Cádiz</w:t>
      </w:r>
      <w:proofErr w:type="spellEnd"/>
      <w:r>
        <w:rPr>
          <w:rFonts w:ascii="Calibri" w:hAnsi="Calibri" w:cs="Calibri"/>
          <w:sz w:val="28"/>
          <w:szCs w:val="28"/>
        </w:rPr>
        <w:t xml:space="preserve"> -</w:t>
      </w:r>
      <w:r w:rsidRPr="00F1457E">
        <w:rPr>
          <w:rFonts w:ascii="Calibri" w:hAnsi="Calibri" w:cs="Calibri"/>
          <w:sz w:val="28"/>
          <w:szCs w:val="28"/>
        </w:rPr>
        <w:t xml:space="preserve"> jedno z najstarszych miast Europy.</w:t>
      </w:r>
      <w:r w:rsidR="008A2994" w:rsidRPr="008A2994">
        <w:rPr>
          <w:rFonts w:ascii="Calibri" w:hAnsi="Calibri" w:cs="Calibri"/>
          <w:sz w:val="28"/>
          <w:szCs w:val="28"/>
        </w:rPr>
        <w:t xml:space="preserve"> </w:t>
      </w:r>
    </w:p>
    <w:p w:rsidR="00F1457E" w:rsidRPr="008A2994" w:rsidRDefault="008A2994" w:rsidP="00F1457E">
      <w:pPr>
        <w:pStyle w:val="font-claude-response-body"/>
        <w:rPr>
          <w:rFonts w:cstheme="minorHAns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– D</w:t>
      </w:r>
      <w:r w:rsidRPr="00F1457E">
        <w:rPr>
          <w:rFonts w:ascii="Calibri" w:hAnsi="Calibri" w:cs="Calibri"/>
          <w:sz w:val="28"/>
          <w:szCs w:val="28"/>
        </w:rPr>
        <w:t>obre miejsce zakwaterowania</w:t>
      </w:r>
      <w:r>
        <w:rPr>
          <w:rFonts w:ascii="Calibri" w:hAnsi="Calibri" w:cs="Calibri"/>
          <w:sz w:val="28"/>
          <w:szCs w:val="28"/>
        </w:rPr>
        <w:t xml:space="preserve"> to też takie</w:t>
      </w:r>
      <w:r w:rsidRPr="00F1457E">
        <w:rPr>
          <w:rFonts w:ascii="Calibri" w:hAnsi="Calibri" w:cs="Calibri"/>
          <w:sz w:val="28"/>
          <w:szCs w:val="28"/>
        </w:rPr>
        <w:t>, z którego wygodnie odkrywa się cały region</w:t>
      </w:r>
      <w:r>
        <w:rPr>
          <w:rFonts w:ascii="Calibri" w:hAnsi="Calibri" w:cs="Calibri"/>
          <w:sz w:val="28"/>
          <w:szCs w:val="28"/>
        </w:rPr>
        <w:t xml:space="preserve"> – dodaje Robert </w:t>
      </w:r>
      <w:proofErr w:type="spellStart"/>
      <w:r>
        <w:rPr>
          <w:rFonts w:ascii="Calibri" w:hAnsi="Calibri" w:cs="Calibri"/>
          <w:sz w:val="28"/>
          <w:szCs w:val="28"/>
        </w:rPr>
        <w:t>Reiski</w:t>
      </w:r>
      <w:proofErr w:type="spellEnd"/>
      <w:r>
        <w:rPr>
          <w:rFonts w:ascii="Calibri" w:hAnsi="Calibri" w:cs="Calibri"/>
          <w:sz w:val="28"/>
          <w:szCs w:val="28"/>
        </w:rPr>
        <w:t>.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Style w:val="Pogrubienie"/>
          <w:rFonts w:ascii="Calibri" w:hAnsi="Calibri" w:cs="Calibri"/>
          <w:sz w:val="28"/>
          <w:szCs w:val="28"/>
        </w:rPr>
        <w:t>Gdzie się zatrzymać z dzieckiem</w:t>
      </w:r>
    </w:p>
    <w:p w:rsid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 xml:space="preserve">Wyjazd z dzieckiem rządzi się własnymi prawami, a baza noclegowa potrafi przesądzić o komforcie całych wakacji. Zamiast pokoju hotelowego warto rozważyć wynajem mieszkania wakacyjnego. </w:t>
      </w:r>
    </w:p>
    <w:p w:rsidR="00F1457E" w:rsidRPr="00F1457E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>–</w:t>
      </w:r>
      <w:r>
        <w:rPr>
          <w:rFonts w:ascii="Calibri" w:hAnsi="Calibri" w:cs="Calibri"/>
          <w:sz w:val="28"/>
          <w:szCs w:val="28"/>
        </w:rPr>
        <w:t xml:space="preserve"> </w:t>
      </w:r>
      <w:r w:rsidRPr="0011512F">
        <w:rPr>
          <w:rFonts w:asciiTheme="minorHAnsi" w:hAnsiTheme="minorHAnsi" w:cstheme="minorHAnsi"/>
          <w:sz w:val="28"/>
          <w:szCs w:val="28"/>
        </w:rPr>
        <w:t xml:space="preserve">Rodzinom zawsze powtarzam, żeby patrzyły nie tylko na metraż i widok, ale na codzienną wygodę. W praktyce liczy się osobna sypialnia dla dziecka, </w:t>
      </w:r>
      <w:r w:rsidR="0011512F" w:rsidRPr="0011512F">
        <w:rPr>
          <w:rFonts w:asciiTheme="minorHAnsi" w:hAnsiTheme="minorHAnsi" w:cstheme="minorHAnsi"/>
          <w:sz w:val="28"/>
          <w:szCs w:val="28"/>
        </w:rPr>
        <w:t>kuchnia</w:t>
      </w:r>
      <w:r w:rsidRPr="0011512F">
        <w:rPr>
          <w:rFonts w:asciiTheme="minorHAnsi" w:hAnsiTheme="minorHAnsi" w:cstheme="minorHAnsi"/>
          <w:sz w:val="28"/>
          <w:szCs w:val="28"/>
        </w:rPr>
        <w:t xml:space="preserve">, </w:t>
      </w:r>
      <w:r w:rsidR="0011512F" w:rsidRPr="0011512F">
        <w:rPr>
          <w:rFonts w:asciiTheme="minorHAnsi" w:hAnsiTheme="minorHAnsi" w:cstheme="minorHAnsi"/>
          <w:sz w:val="28"/>
          <w:szCs w:val="28"/>
        </w:rPr>
        <w:t>w której</w:t>
      </w:r>
      <w:r w:rsidRPr="0011512F">
        <w:rPr>
          <w:rFonts w:asciiTheme="minorHAnsi" w:hAnsiTheme="minorHAnsi" w:cstheme="minorHAnsi"/>
          <w:sz w:val="28"/>
          <w:szCs w:val="28"/>
        </w:rPr>
        <w:t xml:space="preserve"> </w:t>
      </w:r>
      <w:r w:rsidR="0011512F" w:rsidRPr="0011512F">
        <w:rPr>
          <w:rFonts w:asciiTheme="minorHAnsi" w:hAnsiTheme="minorHAnsi" w:cstheme="minorHAnsi"/>
          <w:sz w:val="28"/>
          <w:szCs w:val="28"/>
        </w:rPr>
        <w:t>można</w:t>
      </w:r>
      <w:r w:rsidRPr="0011512F">
        <w:rPr>
          <w:rFonts w:asciiTheme="minorHAnsi" w:hAnsiTheme="minorHAnsi" w:cstheme="minorHAnsi"/>
          <w:sz w:val="28"/>
          <w:szCs w:val="28"/>
        </w:rPr>
        <w:t xml:space="preserve"> przygotować posiłki dla najmłodszych i p</w:t>
      </w:r>
      <w:r w:rsidR="0011512F" w:rsidRPr="0011512F">
        <w:rPr>
          <w:rFonts w:asciiTheme="minorHAnsi" w:hAnsiTheme="minorHAnsi" w:cstheme="minorHAnsi"/>
          <w:sz w:val="28"/>
          <w:szCs w:val="28"/>
        </w:rPr>
        <w:t xml:space="preserve">odać śniadanie o własnej porze, </w:t>
      </w:r>
      <w:r w:rsidRPr="0011512F">
        <w:rPr>
          <w:rFonts w:asciiTheme="minorHAnsi" w:hAnsiTheme="minorHAnsi" w:cstheme="minorHAnsi"/>
          <w:sz w:val="28"/>
          <w:szCs w:val="28"/>
        </w:rPr>
        <w:t>klimatyzacja, pralka, winda lub parter (wygoda przy wózku), zamknięty teren bez ruchu samochodowego oraz bliskość plaży, sklepu i apteki.</w:t>
      </w:r>
      <w:r w:rsidR="0011512F" w:rsidRPr="0011512F">
        <w:rPr>
          <w:rFonts w:asciiTheme="minorHAnsi" w:hAnsiTheme="minorHAnsi" w:cstheme="minorHAnsi"/>
          <w:sz w:val="28"/>
          <w:szCs w:val="28"/>
        </w:rPr>
        <w:t xml:space="preserve"> </w:t>
      </w:r>
      <w:r w:rsidRPr="0011512F">
        <w:rPr>
          <w:rFonts w:asciiTheme="minorHAnsi" w:hAnsiTheme="minorHAnsi" w:cstheme="minorHAnsi"/>
          <w:sz w:val="28"/>
          <w:szCs w:val="28"/>
        </w:rPr>
        <w:t xml:space="preserve">To te rzeczy decydują, czy z wyjazdu wraca się wypoczętym – </w:t>
      </w:r>
      <w:r w:rsidR="008B33BC">
        <w:rPr>
          <w:rFonts w:asciiTheme="minorHAnsi" w:hAnsiTheme="minorHAnsi" w:cstheme="minorHAnsi"/>
          <w:sz w:val="28"/>
          <w:szCs w:val="28"/>
        </w:rPr>
        <w:t xml:space="preserve">wymienia </w:t>
      </w:r>
      <w:r w:rsidRPr="0011512F">
        <w:rPr>
          <w:rFonts w:asciiTheme="minorHAnsi" w:hAnsiTheme="minorHAnsi" w:cstheme="minorHAnsi"/>
          <w:sz w:val="28"/>
          <w:szCs w:val="28"/>
        </w:rPr>
        <w:t>Joanna</w:t>
      </w:r>
      <w:r w:rsidRPr="00F1457E">
        <w:rPr>
          <w:rFonts w:ascii="Calibri" w:hAnsi="Calibri" w:cs="Calibri"/>
          <w:sz w:val="28"/>
          <w:szCs w:val="28"/>
        </w:rPr>
        <w:t xml:space="preserve"> Ossowska-Rodziewicz.</w:t>
      </w:r>
    </w:p>
    <w:p w:rsidR="0011512F" w:rsidRDefault="00F1457E" w:rsidP="00F1457E">
      <w:pPr>
        <w:pStyle w:val="font-claude-response-body"/>
        <w:rPr>
          <w:rFonts w:ascii="Calibri" w:hAnsi="Calibri" w:cs="Calibri"/>
          <w:sz w:val="28"/>
          <w:szCs w:val="28"/>
        </w:rPr>
      </w:pPr>
      <w:r w:rsidRPr="00F1457E">
        <w:rPr>
          <w:rFonts w:ascii="Calibri" w:hAnsi="Calibri" w:cs="Calibri"/>
          <w:sz w:val="28"/>
          <w:szCs w:val="28"/>
        </w:rPr>
        <w:t>Dużym atutem hiszpańsk</w:t>
      </w:r>
      <w:r>
        <w:rPr>
          <w:rFonts w:ascii="Calibri" w:hAnsi="Calibri" w:cs="Calibri"/>
          <w:sz w:val="28"/>
          <w:szCs w:val="28"/>
        </w:rPr>
        <w:t>ich osiedli jest wspólny basen -</w:t>
      </w:r>
      <w:r w:rsidRPr="00F1457E">
        <w:rPr>
          <w:rFonts w:ascii="Calibri" w:hAnsi="Calibri" w:cs="Calibri"/>
          <w:sz w:val="28"/>
          <w:szCs w:val="28"/>
        </w:rPr>
        <w:t xml:space="preserve"> dla dzieci często główna atrakcja dnia. </w:t>
      </w:r>
      <w:r w:rsidR="0011512F">
        <w:rPr>
          <w:rFonts w:ascii="Calibri" w:hAnsi="Calibri" w:cs="Calibri"/>
          <w:sz w:val="28"/>
          <w:szCs w:val="28"/>
        </w:rPr>
        <w:t xml:space="preserve">Nie bez znaczenia jest </w:t>
      </w:r>
      <w:r w:rsidR="008A2994">
        <w:rPr>
          <w:rFonts w:ascii="Calibri" w:hAnsi="Calibri" w:cs="Calibri"/>
          <w:sz w:val="28"/>
          <w:szCs w:val="28"/>
        </w:rPr>
        <w:t>też dystans</w:t>
      </w:r>
      <w:r w:rsidR="0011512F">
        <w:rPr>
          <w:rFonts w:ascii="Calibri" w:hAnsi="Calibri" w:cs="Calibri"/>
          <w:sz w:val="28"/>
          <w:szCs w:val="28"/>
        </w:rPr>
        <w:t xml:space="preserve"> od morza, najlepiej </w:t>
      </w:r>
      <w:r w:rsidR="008A2994">
        <w:rPr>
          <w:rFonts w:ascii="Calibri" w:hAnsi="Calibri" w:cs="Calibri"/>
          <w:sz w:val="28"/>
          <w:szCs w:val="28"/>
        </w:rPr>
        <w:t>w odległości spaceru</w:t>
      </w:r>
      <w:bookmarkStart w:id="0" w:name="_GoBack"/>
      <w:bookmarkEnd w:id="0"/>
      <w:r w:rsidR="0011512F">
        <w:rPr>
          <w:rFonts w:ascii="Calibri" w:hAnsi="Calibri" w:cs="Calibri"/>
          <w:sz w:val="28"/>
          <w:szCs w:val="28"/>
        </w:rPr>
        <w:t>, ale niekoniecznie w pierwszej linii br</w:t>
      </w:r>
      <w:r w:rsidR="008A2994">
        <w:rPr>
          <w:rFonts w:ascii="Calibri" w:hAnsi="Calibri" w:cs="Calibri"/>
          <w:sz w:val="28"/>
          <w:szCs w:val="28"/>
        </w:rPr>
        <w:t xml:space="preserve">zegowej, gdzie w szczycie sezonu bywa dość głośno i </w:t>
      </w:r>
      <w:r w:rsidR="0011512F">
        <w:rPr>
          <w:rFonts w:ascii="Calibri" w:hAnsi="Calibri" w:cs="Calibri"/>
          <w:sz w:val="28"/>
          <w:szCs w:val="28"/>
        </w:rPr>
        <w:t xml:space="preserve">tłoczno. </w:t>
      </w:r>
    </w:p>
    <w:p w:rsidR="00EA0CD2" w:rsidRPr="00716D91" w:rsidRDefault="00EA0CD2">
      <w:pPr>
        <w:rPr>
          <w:rFonts w:cstheme="minorHAnsi"/>
          <w:sz w:val="28"/>
          <w:szCs w:val="28"/>
        </w:rPr>
      </w:pPr>
    </w:p>
    <w:sectPr w:rsidR="00EA0CD2" w:rsidRPr="00716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3ADA"/>
    <w:multiLevelType w:val="multilevel"/>
    <w:tmpl w:val="FDA4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587F"/>
    <w:multiLevelType w:val="multilevel"/>
    <w:tmpl w:val="7C32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55CE6"/>
    <w:multiLevelType w:val="multilevel"/>
    <w:tmpl w:val="4500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A6002"/>
    <w:multiLevelType w:val="multilevel"/>
    <w:tmpl w:val="CD0E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01CBE"/>
    <w:multiLevelType w:val="multilevel"/>
    <w:tmpl w:val="A326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CD2"/>
    <w:rsid w:val="0011512F"/>
    <w:rsid w:val="005D78BF"/>
    <w:rsid w:val="00716D91"/>
    <w:rsid w:val="008A2994"/>
    <w:rsid w:val="008B33BC"/>
    <w:rsid w:val="00DF62C0"/>
    <w:rsid w:val="00EA0CD2"/>
    <w:rsid w:val="00F1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2811"/>
  <w15:chartTrackingRefBased/>
  <w15:docId w15:val="{DC845800-C739-4CFA-978F-5CFFED78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ny"/>
    <w:rsid w:val="00F14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457E"/>
    <w:rPr>
      <w:b/>
      <w:bCs/>
    </w:rPr>
  </w:style>
  <w:style w:type="character" w:styleId="Uwydatnienie">
    <w:name w:val="Emphasis"/>
    <w:basedOn w:val="Domylnaczcionkaakapitu"/>
    <w:uiPriority w:val="20"/>
    <w:qFormat/>
    <w:rsid w:val="00F145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4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441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7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6</cp:revision>
  <dcterms:created xsi:type="dcterms:W3CDTF">2026-06-10T12:14:00Z</dcterms:created>
  <dcterms:modified xsi:type="dcterms:W3CDTF">2026-06-12T11:00:00Z</dcterms:modified>
</cp:coreProperties>
</file>