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719D" w14:textId="77777777" w:rsidR="004C6B3A" w:rsidRDefault="00000000">
      <w:pPr>
        <w:spacing w:after="60"/>
        <w:jc w:val="center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6BC4AF8" wp14:editId="2094C245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515B4B" w14:textId="77777777" w:rsidR="004C6B3A" w:rsidRDefault="004C6B3A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48281C1F" w14:textId="77777777" w:rsidR="004C6B3A" w:rsidRDefault="004C6B3A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5A6E4595" w14:textId="77777777" w:rsidR="004C6B3A" w:rsidRPr="00407D94" w:rsidRDefault="004C6B3A">
      <w:pPr>
        <w:rPr>
          <w:lang w:val="cs-CZ"/>
        </w:rPr>
      </w:pPr>
      <w:bookmarkStart w:id="0" w:name="_y5a0av8v76s2" w:colFirst="0" w:colLast="0"/>
      <w:bookmarkEnd w:id="0"/>
    </w:p>
    <w:p w14:paraId="5370481C" w14:textId="77777777" w:rsidR="004C6B3A" w:rsidRDefault="00000000">
      <w:pPr>
        <w:pStyle w:val="Title"/>
        <w:rPr>
          <w:rFonts w:ascii="Montserrat ExtraBold" w:eastAsia="Montserrat ExtraBold" w:hAnsi="Montserrat ExtraBold" w:cs="Montserrat ExtraBold"/>
          <w:b w:val="0"/>
          <w:bCs w:val="0"/>
          <w:sz w:val="10"/>
          <w:szCs w:val="10"/>
        </w:rPr>
      </w:pPr>
      <w:bookmarkStart w:id="1" w:name="_39bzqnhgrndw" w:colFirst="0" w:colLast="0"/>
      <w:bookmarkEnd w:id="1"/>
      <w:r>
        <w:rPr>
          <w:rFonts w:ascii="Montserrat ExtraBold" w:eastAsia="Montserrat ExtraBold" w:hAnsi="Montserrat ExtraBold" w:cs="Montserrat ExtraBold"/>
          <w:b w:val="0"/>
          <w:bCs w:val="0"/>
        </w:rPr>
        <w:t>Vaši mazlíčci mají stále možnost ochutnat kultivované maso. Program Try &amp; Share od BeneMeat běží v celé EU</w:t>
      </w:r>
    </w:p>
    <w:p w14:paraId="158B31FE" w14:textId="77777777" w:rsidR="004C6B3A" w:rsidRDefault="00000000">
      <w:pPr>
        <w:spacing w:before="200" w:after="60"/>
        <w:rPr>
          <w:rFonts w:ascii="Montserrat ExtraLight" w:eastAsia="Montserrat ExtraLight" w:hAnsi="Montserrat ExtraLight" w:cs="Montserrat ExtraLight"/>
          <w:sz w:val="18"/>
          <w:szCs w:val="18"/>
        </w:rPr>
      </w:pPr>
      <w:r>
        <w:rPr>
          <w:rFonts w:ascii="Montserrat ExtraLight" w:eastAsia="Montserrat ExtraLight" w:hAnsi="Montserrat ExtraLight" w:cs="Montserrat ExtraLight"/>
          <w:sz w:val="18"/>
          <w:szCs w:val="18"/>
        </w:rPr>
        <w:t>Praha | 9. 12. 2025</w:t>
      </w:r>
    </w:p>
    <w:p w14:paraId="18098C42" w14:textId="77777777" w:rsidR="004C6B3A" w:rsidRDefault="00000000">
      <w:pPr>
        <w:rPr>
          <w:color w:val="000000"/>
          <w:sz w:val="18"/>
          <w:szCs w:val="18"/>
        </w:rPr>
      </w:pPr>
      <w:r>
        <w:rPr>
          <w:sz w:val="24"/>
          <w:szCs w:val="24"/>
        </w:rPr>
        <w:t>Evropský program Try &amp; Share (Vyzkoušej &amp; Sdílej), který společnost BeneMeat spustila na konci září 2025, stále probíhá a přináší první výsledky. Program umožňuje majitelům psů z celé EU otestovat psí pamlsky bohaté na kultivované maso a podělit se o své zkušenosti. Do programu se dosud zapojili lidé a jejich psi z 25 evropských zemí a dosavadní data ukazují, že kultivované maso si mezi čtyřnohými účastníky v rámci testování rychle získává oblibu.</w:t>
      </w:r>
    </w:p>
    <w:p w14:paraId="41566F2E" w14:textId="77777777" w:rsidR="004C6B3A" w:rsidRDefault="00000000">
      <w:pPr>
        <w:spacing w:before="240" w:after="240"/>
      </w:pPr>
      <w:r>
        <w:t>Podle dosavadních odpovědí 90 % majitelů psů potvrzuje, že jejich mazlíčkům pamlsky chutnaly. Celková pozitivní zpětná vazba od účastníků dosahuje 98 %, a dokonce 98,6 % z nich uvedlo, že by se programu zúčastnili znovu. Stejně optimisticky zní i odpověď na otázku, zda by si lidé pamlsky koupili, pokud by byly běžně dostupné - ano odpovědělo 85 % respondentů.</w:t>
      </w:r>
    </w:p>
    <w:p w14:paraId="2BF42230" w14:textId="77777777" w:rsidR="004C6B3A" w:rsidRDefault="00000000">
      <w:pPr>
        <w:spacing w:before="240" w:after="240"/>
      </w:pPr>
      <w:r>
        <w:t>Pro majitele je ale důležitá nejen chuť jejich psů, ale i hodnoty, které kultivované maso představuje. Pro 79,7 % účastníků je zásadní, že maso neobsahuje antibiotika ani hormony, a pro 91 % hraje významnou roli také animal welfare, tedy šetrný a etický způsob výroby bez porážky zvířat. Tyto faktory se ukazují jako klíčové motivace, proč se lidé do Try &amp; Share zapojují.Dalšími důvody pro zapojení zůstává touha zkusit něco nového a také rostoucí zájem o etické a udržitelnější formy výživy domácích mazlíčků. Program ukazuje, že kultivované produkty přestávají být pouhou kuriozitou a stávají se skutečnou novou možností pro spotřebitele. „Výsledky potvrzují, že kultivované maso má své místo v krmivech pro domácí zvířata. Lidé oceňují nejen chuť pamlsků, ale především etiku a transparentní způsob, jakým vznikají. Je to důležitý krok na cestě k širokému přijetí kultivovaných produktů. Try &amp; Share nám umožňuje sbírat dlouhodobou a hodnotnou zpětnou vazbu od reálných uživatelů. To nám pomáhá kultivované produkty dále vylepšovat a zároveň otevírá dveře konstruktivní debatě o jejich významu pro budoucnost výživy domácích mazlíčků.“ říká Jan Luprich, Strategic Partnerships Lead, BeneMeat.</w:t>
      </w:r>
    </w:p>
    <w:p w14:paraId="4FD0432F" w14:textId="77777777" w:rsidR="004C6B3A" w:rsidRDefault="00000000">
      <w:pPr>
        <w:rPr>
          <w:sz w:val="26"/>
          <w:szCs w:val="26"/>
        </w:rPr>
      </w:pPr>
      <w:r>
        <w:t>Spotřebitelský průzkum také odhalil nejčastější výtku, kterou je  velikost pamlsků. Jelikož současná velikost je jednotná, majitelé malých psů ji považovali za příliš velkou a majitelé velkých psů zase za příliš malou. Tento výsledek byl očekávatelný a BeneMeat jej s nadsázkou komentuje jako „jediný problém, který dokázal spojit malé i velké psy“.</w:t>
      </w:r>
    </w:p>
    <w:p w14:paraId="03AE4150" w14:textId="77777777" w:rsidR="004C6B3A" w:rsidRDefault="00000000">
      <w:pPr>
        <w:spacing w:before="240" w:after="240"/>
      </w:pPr>
      <w:r>
        <w:lastRenderedPageBreak/>
        <w:t xml:space="preserve">Try &amp; Share program stále pokračuje až do 31.12. 2025 a zájemci z celé Evropské unie se mohou stále přihlásit prostřednictvím stránky </w:t>
      </w:r>
      <w:hyperlink r:id="rId7">
        <w:r>
          <w:rPr>
            <w:b/>
            <w:bCs/>
            <w:color w:val="1155CC"/>
            <w:u w:val="single"/>
          </w:rPr>
          <w:t>tryandshare.benemeat.com</w:t>
        </w:r>
      </w:hyperlink>
      <w:r>
        <w:t xml:space="preserve">. Účast v prograu je zdarma. Kompletní výsledky programu BeneMeat zveřejní po jeho ukončení. </w:t>
      </w:r>
    </w:p>
    <w:p w14:paraId="4F0C485E" w14:textId="77777777" w:rsidR="004C6B3A" w:rsidRDefault="004C6B3A">
      <w:pPr>
        <w:spacing w:before="240" w:after="240"/>
      </w:pPr>
    </w:p>
    <w:p w14:paraId="254121BB" w14:textId="77777777" w:rsidR="004C6B3A" w:rsidRDefault="00000000">
      <w:pPr>
        <w:spacing w:after="200" w:line="276" w:lineRule="auto"/>
        <w:rPr>
          <w:b/>
          <w:bCs/>
        </w:rPr>
      </w:pPr>
      <w:r>
        <w:rPr>
          <w:b/>
          <w:bCs/>
        </w:rPr>
        <w:t>Kultivované maso</w:t>
      </w:r>
    </w:p>
    <w:p w14:paraId="4EB7C5C5" w14:textId="77777777" w:rsidR="004C6B3A" w:rsidRDefault="00000000">
      <w:pPr>
        <w:spacing w:before="240" w:after="240" w:line="276" w:lineRule="auto"/>
        <w:ind w:left="720"/>
      </w:pPr>
      <w:r>
        <w:t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welfare zvířat. Kultivované maso je pojem označující maso (včetně svalových buněk, tukových buněk, pojivové tkáně, krve a dalších složek), které je vyrobeno kultivací živočišných buněk, nikoli porážkou živého zvířete. (Zdroj: New Harvest – výzkumný institut zaměřený na urychlení pokroku v oblasti buněčného zemědělství).</w:t>
      </w:r>
    </w:p>
    <w:p w14:paraId="7B2AF14D" w14:textId="77777777" w:rsidR="004C6B3A" w:rsidRDefault="004C6B3A">
      <w:pPr>
        <w:spacing w:before="240" w:after="240"/>
      </w:pPr>
    </w:p>
    <w:p w14:paraId="397815E7" w14:textId="77777777" w:rsidR="004C6B3A" w:rsidRDefault="00000000">
      <w:pPr>
        <w:spacing w:before="240" w:after="240"/>
        <w:rPr>
          <w:b/>
          <w:bCs/>
        </w:rPr>
      </w:pPr>
      <w:r>
        <w:rPr>
          <w:b/>
          <w:bCs/>
        </w:rPr>
        <w:t>BeneMeat</w:t>
      </w:r>
    </w:p>
    <w:p w14:paraId="4EED0D5E" w14:textId="77777777" w:rsidR="004C6B3A" w:rsidRDefault="00000000">
      <w:pPr>
        <w:spacing w:before="240" w:after="240" w:line="276" w:lineRule="auto"/>
        <w:ind w:left="720"/>
      </w:pPr>
      <w:r>
        <w:t>BeneMeat je biotechnologická společnost, která je součást skupiny BTL,  zaměřená na vývoj škálovatelné a efektivní technologie produkce kultivovaného masa. Od roku 2020 společnost vyvinula komplexní know-how napříč biologií, chemií, hardwarem, softwarem i komerční implementací kultivovaného masa. S více než 100 odborníky v oblasti výzkumu a vývoje buduje BeneMeat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 Meat na podzim roku 2023 obdržela registraci opravňující k výrobě kultivovaných buněk jako krmné suroviny do krmiv pro domácí mazlíčky. „Nejsme jen další společností v odvětví kultivovaného masa, ale technologický partner, který utváří jeho budoucnost.“</w:t>
      </w:r>
    </w:p>
    <w:p w14:paraId="7726AFCE" w14:textId="77777777" w:rsidR="004C6B3A" w:rsidRDefault="00000000">
      <w:pPr>
        <w:spacing w:before="240" w:after="240" w:line="276" w:lineRule="auto"/>
        <w:ind w:left="720"/>
      </w:pPr>
      <w:r>
        <w:t xml:space="preserve">Pro více informací kontaktujte:  </w:t>
      </w:r>
      <w:hyperlink r:id="rId8">
        <w:r>
          <w:rPr>
            <w:color w:val="1155CC"/>
            <w:u w:val="single"/>
          </w:rPr>
          <w:t>media@benemeat.com</w:t>
        </w:r>
      </w:hyperlink>
      <w:r>
        <w:t xml:space="preserve">  </w:t>
      </w:r>
    </w:p>
    <w:p w14:paraId="30256C66" w14:textId="77777777" w:rsidR="004C6B3A" w:rsidRPr="00407D94" w:rsidRDefault="004C6B3A" w:rsidP="00407D94">
      <w:pPr>
        <w:rPr>
          <w:rFonts w:ascii="Montserrat Medium" w:eastAsia="Montserrat Medium" w:hAnsi="Montserrat Medium" w:cs="Montserrat Medium"/>
          <w:color w:val="2196F3"/>
          <w:u w:val="single"/>
          <w:lang w:val="cs-CZ"/>
        </w:rPr>
      </w:pPr>
    </w:p>
    <w:sectPr w:rsidR="004C6B3A" w:rsidRPr="00407D94">
      <w:footerReference w:type="default" r:id="rId9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AFE6" w14:textId="77777777" w:rsidR="00D00442" w:rsidRDefault="00D00442">
      <w:pPr>
        <w:spacing w:after="0"/>
      </w:pPr>
      <w:r>
        <w:separator/>
      </w:r>
    </w:p>
  </w:endnote>
  <w:endnote w:type="continuationSeparator" w:id="0">
    <w:p w14:paraId="160085DF" w14:textId="77777777" w:rsidR="00D00442" w:rsidRDefault="00D004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  <w:embedRegular r:id="rId1" w:fontKey="{0567AFAE-F436-456B-B88C-1F42A2BA53C1}"/>
    <w:embedBold r:id="rId2" w:fontKey="{D193B259-FCDF-4B23-BF76-0538EB605BB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0FC77F3-71BD-4D9E-93AE-5467549D4786}"/>
  </w:font>
  <w:font w:name="Montserrat ExtraBold">
    <w:charset w:val="EE"/>
    <w:family w:val="auto"/>
    <w:pitch w:val="variable"/>
    <w:sig w:usb0="2000020F" w:usb1="00000003" w:usb2="00000000" w:usb3="00000000" w:csb0="00000197" w:csb1="00000000"/>
    <w:embedRegular r:id="rId4" w:fontKey="{BCC5C660-A4D9-44AB-9897-36418959F608}"/>
    <w:embedBold r:id="rId5" w:fontKey="{BF60516F-E377-4E25-AF4D-415CDE7EA41E}"/>
  </w:font>
  <w:font w:name="Montserrat ExtraLight">
    <w:charset w:val="EE"/>
    <w:family w:val="auto"/>
    <w:pitch w:val="variable"/>
    <w:sig w:usb0="2000020F" w:usb1="00000003" w:usb2="00000000" w:usb3="00000000" w:csb0="00000197" w:csb1="00000000"/>
    <w:embedRegular r:id="rId6" w:fontKey="{D2928EEE-B8D7-40D3-B055-A1EAD5C9B9CA}"/>
  </w:font>
  <w:font w:name="Montserrat Medium">
    <w:charset w:val="EE"/>
    <w:family w:val="auto"/>
    <w:pitch w:val="variable"/>
    <w:sig w:usb0="2000020F" w:usb1="00000003" w:usb2="00000000" w:usb3="00000000" w:csb0="00000197" w:csb1="00000000"/>
    <w:embedRegular r:id="rId7" w:fontKey="{375EA2BE-D742-4525-9898-DED40F576813}"/>
    <w:embedBold r:id="rId8" w:fontKey="{03DECC1F-F260-47C5-A280-6F34CF4F554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0BA57444-146E-4C59-A5FF-8BC1A4E9A77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A91DBF54-FAC4-4414-AD63-8EB3BC221F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A6AE" w14:textId="77777777" w:rsidR="004C6B3A" w:rsidRDefault="00000000">
    <w:pPr>
      <w:pStyle w:val="Heading2"/>
      <w:spacing w:before="0" w:after="0"/>
      <w:jc w:val="center"/>
    </w:pP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W: </w:t>
    </w:r>
    <w:r>
      <w:rPr>
        <w:b w:val="0"/>
        <w:bCs w:val="0"/>
        <w:sz w:val="15"/>
        <w:szCs w:val="15"/>
      </w:rPr>
      <w:t>benemeat.com</w:t>
    </w: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 E:</w:t>
    </w:r>
    <w:r>
      <w:rPr>
        <w:rFonts w:ascii="Montserrat Medium" w:eastAsia="Montserrat Medium" w:hAnsi="Montserrat Medium" w:cs="Montserrat Medium"/>
        <w:sz w:val="15"/>
        <w:szCs w:val="15"/>
      </w:rPr>
      <w:t xml:space="preserve"> </w:t>
    </w:r>
    <w:r>
      <w:rPr>
        <w:b w:val="0"/>
        <w:bCs w:val="0"/>
        <w:sz w:val="15"/>
        <w:szCs w:val="15"/>
      </w:rPr>
      <w:t>media@benemeat.com</w:t>
    </w:r>
    <w:r>
      <w:rPr>
        <w:sz w:val="15"/>
        <w:szCs w:val="15"/>
      </w:rPr>
      <w:t xml:space="preserve"> A: </w:t>
    </w:r>
    <w:r>
      <w:rPr>
        <w:b w:val="0"/>
        <w:bCs w:val="0"/>
        <w:color w:val="000000"/>
        <w:sz w:val="15"/>
        <w:szCs w:val="15"/>
      </w:rPr>
      <w:t xml:space="preserve">CUBE | Evropská 423/178 | Prague | 160 00 </w:t>
    </w:r>
    <w:r>
      <w:rPr>
        <w:b w:val="0"/>
        <w:bCs w:val="0"/>
        <w:sz w:val="15"/>
        <w:szCs w:val="15"/>
      </w:rPr>
      <w:t>| Czech republic</w:t>
    </w:r>
  </w:p>
  <w:p w14:paraId="72B22EAF" w14:textId="77777777" w:rsidR="004C6B3A" w:rsidRDefault="004C6B3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4173" w14:textId="77777777" w:rsidR="00D00442" w:rsidRDefault="00D00442">
      <w:pPr>
        <w:spacing w:after="0"/>
      </w:pPr>
      <w:r>
        <w:separator/>
      </w:r>
    </w:p>
  </w:footnote>
  <w:footnote w:type="continuationSeparator" w:id="0">
    <w:p w14:paraId="37F03780" w14:textId="77777777" w:rsidR="00D00442" w:rsidRDefault="00D004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B3A"/>
    <w:rsid w:val="0012788F"/>
    <w:rsid w:val="00407D94"/>
    <w:rsid w:val="004C6B3A"/>
    <w:rsid w:val="00D0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5951"/>
  <w15:docId w15:val="{D912C3F1-979E-45F7-B5A7-F639DDD7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eastAsia="cs-CZ" w:bidi="ar-SA"/>
      </w:rPr>
    </w:rPrDefault>
    <w:pPrDefault>
      <w:pPr>
        <w:shd w:val="clear" w:color="auto" w:fill="FFFFFF"/>
        <w:spacing w:after="2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60"/>
    </w:pPr>
    <w:rPr>
      <w:b/>
      <w:bCs/>
      <w:color w:val="49144C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benemea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ryandshare.benemea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Katerina Dvorak Vasova</cp:lastModifiedBy>
  <cp:revision>2</cp:revision>
  <dcterms:created xsi:type="dcterms:W3CDTF">2025-12-08T09:15:00Z</dcterms:created>
  <dcterms:modified xsi:type="dcterms:W3CDTF">2025-12-08T09:15:00Z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