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2FE" w14:textId="76FAE404" w:rsidR="008E6F51" w:rsidRPr="00C61AD1" w:rsidRDefault="00DA3C26" w:rsidP="008E6F5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2"/>
          <w:lang w:val="pl-PL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F6B4DF" wp14:editId="4C7D5777">
                <wp:simplePos x="0" y="0"/>
                <wp:positionH relativeFrom="page">
                  <wp:posOffset>3697357</wp:posOffset>
                </wp:positionH>
                <wp:positionV relativeFrom="paragraph">
                  <wp:posOffset>5410448</wp:posOffset>
                </wp:positionV>
                <wp:extent cx="3514476" cy="2855595"/>
                <wp:effectExtent l="0" t="0" r="10160" b="20955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476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0383F" w14:textId="3A743852" w:rsidR="004A7942" w:rsidRDefault="004A7942" w:rsidP="00DA3C26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Odświeżona kierownica z fizycznymi przyciskami oraz </w:t>
                            </w:r>
                            <w:r w:rsidR="00B21FC4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funkcje oferujące sportowe doświadczenie</w:t>
                            </w:r>
                            <w:r w:rsidR="001F523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, takie jak </w:t>
                            </w:r>
                            <w:proofErr w:type="spellStart"/>
                            <w:r w:rsidR="001F523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Launch</w:t>
                            </w:r>
                            <w:proofErr w:type="spellEnd"/>
                            <w:r w:rsidR="001F523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Control,</w:t>
                            </w:r>
                            <w:r w:rsidR="00B21FC4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r w:rsidR="001F523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zapewniają większą wygodę i kontrolę nad pojazdem w każdych warunkach</w:t>
                            </w:r>
                            <w:r w:rsidR="002E0C19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.</w:t>
                            </w:r>
                          </w:p>
                          <w:p w14:paraId="0B07CD53" w14:textId="77777777" w:rsidR="00866ADD" w:rsidRPr="002E0C19" w:rsidRDefault="00866ADD" w:rsidP="00DA3C26">
                            <w:pPr>
                              <w:pStyle w:val="Akapitzlist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</w:pPr>
                          </w:p>
                          <w:p w14:paraId="0F034201" w14:textId="6C540074" w:rsidR="00866ADD" w:rsidRPr="00866ADD" w:rsidRDefault="00866ADD" w:rsidP="00DA3C26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</w:pPr>
                            <w:r w:rsidRPr="00866ADD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Oferta poszerza się o nowy, wyrazisty kolor nadwozia – Dark </w:t>
                            </w:r>
                            <w:proofErr w:type="spellStart"/>
                            <w:r w:rsidRPr="00866ADD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Void</w:t>
                            </w:r>
                            <w:proofErr w:type="spellEnd"/>
                            <w:r w:rsidRPr="00866ADD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.</w:t>
                            </w:r>
                          </w:p>
                          <w:p w14:paraId="0F61ECD9" w14:textId="77777777" w:rsidR="009C1957" w:rsidRPr="00866ADD" w:rsidRDefault="009C1957" w:rsidP="00DA3C26">
                            <w:pPr>
                              <w:pStyle w:val="Akapitzlist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6B4DF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91.15pt;margin-top:426pt;width:276.75pt;height:224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" filled="f" strokeweight=".5pt">
                <v:textbox>
                  <w:txbxContent>
                    <w:p w14:paraId="4140383F" w14:textId="3A743852" w:rsidR="004A7942" w:rsidRDefault="004A7942" w:rsidP="00DA3C26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Odświeżona kierownica z fizycznymi przyciskami oraz </w:t>
                      </w:r>
                      <w:r w:rsidR="00B21FC4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funkcje oferujące sportowe doświadczenie</w:t>
                      </w:r>
                      <w:r w:rsidR="001F523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, takie jak </w:t>
                      </w:r>
                      <w:proofErr w:type="spellStart"/>
                      <w:r w:rsidR="001F523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Launch</w:t>
                      </w:r>
                      <w:proofErr w:type="spellEnd"/>
                      <w:r w:rsidR="001F523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Control,</w:t>
                      </w:r>
                      <w:r w:rsidR="00B21FC4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r w:rsidR="001F523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zapewniają większą wygodę i kontrolę nad pojazdem w każdych warunkach</w:t>
                      </w:r>
                      <w:r w:rsidR="002E0C19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.</w:t>
                      </w:r>
                    </w:p>
                    <w:p w14:paraId="0B07CD53" w14:textId="77777777" w:rsidR="00866ADD" w:rsidRPr="002E0C19" w:rsidRDefault="00866ADD" w:rsidP="00DA3C26">
                      <w:pPr>
                        <w:pStyle w:val="Akapitzlist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</w:pPr>
                    </w:p>
                    <w:p w14:paraId="0F034201" w14:textId="6C540074" w:rsidR="00866ADD" w:rsidRPr="00866ADD" w:rsidRDefault="00866ADD" w:rsidP="00DA3C26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</w:pPr>
                      <w:r w:rsidRPr="00866ADD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Oferta poszerza się o nowy, wyrazisty kolor nadwozia – Dark </w:t>
                      </w:r>
                      <w:proofErr w:type="spellStart"/>
                      <w:r w:rsidRPr="00866ADD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Void</w:t>
                      </w:r>
                      <w:proofErr w:type="spellEnd"/>
                      <w:r w:rsidRPr="00866ADD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.</w:t>
                      </w:r>
                    </w:p>
                    <w:p w14:paraId="0F61ECD9" w14:textId="77777777" w:rsidR="009C1957" w:rsidRPr="00866ADD" w:rsidRDefault="009C1957" w:rsidP="00DA3C26">
                      <w:pPr>
                        <w:pStyle w:val="Akapitzlist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6BFBDB" wp14:editId="1AF7F145">
                <wp:simplePos x="0" y="0"/>
                <wp:positionH relativeFrom="column">
                  <wp:posOffset>-479480</wp:posOffset>
                </wp:positionH>
                <wp:positionV relativeFrom="paragraph">
                  <wp:posOffset>5450205</wp:posOffset>
                </wp:positionV>
                <wp:extent cx="3458817" cy="2855595"/>
                <wp:effectExtent l="0" t="0" r="27940" b="20955"/>
                <wp:wrapNone/>
                <wp:docPr id="136142086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17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5F0D5" w14:textId="750B97AD" w:rsidR="00367912" w:rsidRPr="00367912" w:rsidRDefault="00367912" w:rsidP="00DA3C26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</w:pPr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Nowa wersja </w:t>
                            </w:r>
                            <w:r w:rsidR="0007461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o mocy </w:t>
                            </w:r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140 kW </w:t>
                            </w:r>
                            <w:r w:rsidR="0007461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i pojemności akumulatora </w:t>
                            </w:r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58 kWh poszerza </w:t>
                            </w:r>
                            <w:r w:rsidR="0007461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gamę</w:t>
                            </w:r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</w:t>
                            </w:r>
                            <w:proofErr w:type="spellStart"/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Tavascana</w:t>
                            </w:r>
                            <w:proofErr w:type="spellEnd"/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,</w:t>
                            </w:r>
                            <w:r w:rsidR="00494B4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</w:t>
                            </w:r>
                            <w:r w:rsidR="00993C93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oferując ciekawy</w:t>
                            </w:r>
                            <w:r w:rsidRPr="00367912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wariant </w:t>
                            </w:r>
                            <w:r w:rsidR="00760AA9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podstawowy, nie tracąc nic z elektryzujących osiągów CUPRA</w:t>
                            </w:r>
                            <w:r w:rsidR="002E0C19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.</w:t>
                            </w:r>
                          </w:p>
                          <w:p w14:paraId="2254B436" w14:textId="77777777" w:rsidR="004105F1" w:rsidRPr="00367912" w:rsidRDefault="004105F1" w:rsidP="00DA3C26">
                            <w:pPr>
                              <w:spacing w:after="0"/>
                              <w:ind w:left="72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26520EAA" w14:textId="01B5E739" w:rsidR="00411298" w:rsidRPr="00411298" w:rsidRDefault="00AF297C" w:rsidP="00DA3C26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</w:pPr>
                            <w:r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Nowy, większy Digital Cockpit 10,25″ i system </w:t>
                            </w:r>
                            <w:proofErr w:type="spellStart"/>
                            <w:r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infotainment</w:t>
                            </w:r>
                            <w:proofErr w:type="spellEnd"/>
                            <w:r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działający na Android™ OS</w:t>
                            </w:r>
                            <w:r w:rsidR="00411298"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</w:t>
                            </w:r>
                            <w:r w:rsid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poprawiają</w:t>
                            </w:r>
                            <w:r w:rsidR="00411298"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 jakość cyfrowych doświadczeń, oferując </w:t>
                            </w:r>
                            <w:r w:rsid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 xml:space="preserve">jeszcze </w:t>
                            </w:r>
                            <w:r w:rsidR="00411298" w:rsidRP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bardziej intuicyjn</w:t>
                            </w:r>
                            <w:r w:rsidR="00411298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ą obsługę</w:t>
                            </w:r>
                            <w:r w:rsidR="002E0C19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  <w:t>.</w:t>
                            </w:r>
                          </w:p>
                          <w:p w14:paraId="350963FA" w14:textId="77777777" w:rsidR="00411298" w:rsidRPr="00411298" w:rsidRDefault="00411298" w:rsidP="00DA3C26">
                            <w:pPr>
                              <w:pStyle w:val="Akapitzlist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val="pl-PL" w:eastAsia="en-US"/>
                              </w:rPr>
                            </w:pPr>
                          </w:p>
                          <w:p w14:paraId="26922D99" w14:textId="09DAB4AD" w:rsidR="009C1957" w:rsidRPr="009C1957" w:rsidRDefault="009C1957" w:rsidP="00DA3C26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eastAsia="en-US"/>
                              </w:rPr>
                            </w:pPr>
                            <w:r w:rsidRPr="009C1957">
                              <w:rPr>
                                <w:rFonts w:ascii="Cupra Light" w:eastAsia="Corbel" w:hAnsi="Cupra Light" w:cs="Times New Roman"/>
                                <w:b/>
                                <w:bCs/>
                                <w:color w:val="FFFFFF" w:themeColor="background1"/>
                                <w:lang w:eastAsia="en-US"/>
                              </w:rPr>
                              <w:t>a more intuitive user experience.</w:t>
                            </w:r>
                          </w:p>
                          <w:p w14:paraId="50EBFFFA" w14:textId="77777777" w:rsidR="004105F1" w:rsidRPr="004105F1" w:rsidRDefault="004105F1" w:rsidP="00DA3C26">
                            <w:p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FBDB" id="_x0000_s1027" type="#_x0000_t202" style="position:absolute;margin-left:-37.75pt;margin-top:429.15pt;width:272.35pt;height:224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" filled="f" strokeweight=".5pt">
                <v:textbox>
                  <w:txbxContent>
                    <w:p w14:paraId="63D5F0D5" w14:textId="750B97AD" w:rsidR="00367912" w:rsidRPr="00367912" w:rsidRDefault="00367912" w:rsidP="00DA3C26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</w:pPr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Nowa wersja </w:t>
                      </w:r>
                      <w:r w:rsidR="0007461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o mocy </w:t>
                      </w:r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140 kW </w:t>
                      </w:r>
                      <w:r w:rsidR="0007461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i pojemności akumulatora </w:t>
                      </w:r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58 kWh poszerza </w:t>
                      </w:r>
                      <w:r w:rsidR="0007461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gamę</w:t>
                      </w:r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</w:t>
                      </w:r>
                      <w:proofErr w:type="spellStart"/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Tavascana</w:t>
                      </w:r>
                      <w:proofErr w:type="spellEnd"/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,</w:t>
                      </w:r>
                      <w:r w:rsidR="00494B4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</w:t>
                      </w:r>
                      <w:r w:rsidR="00993C93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oferując ciekawy</w:t>
                      </w:r>
                      <w:r w:rsidRPr="00367912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wariant </w:t>
                      </w:r>
                      <w:r w:rsidR="00760AA9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podstawowy, nie tracąc nic z elektryzujących osiągów CUPRA</w:t>
                      </w:r>
                      <w:r w:rsidR="002E0C19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.</w:t>
                      </w:r>
                    </w:p>
                    <w:p w14:paraId="2254B436" w14:textId="77777777" w:rsidR="004105F1" w:rsidRPr="00367912" w:rsidRDefault="004105F1" w:rsidP="00DA3C26">
                      <w:pPr>
                        <w:spacing w:after="0"/>
                        <w:ind w:left="720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26520EAA" w14:textId="01B5E739" w:rsidR="00411298" w:rsidRPr="00411298" w:rsidRDefault="00AF297C" w:rsidP="00DA3C26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</w:pPr>
                      <w:r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Nowy, większy Digital Cockpit 10,25″ i system </w:t>
                      </w:r>
                      <w:proofErr w:type="spellStart"/>
                      <w:r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infotainment</w:t>
                      </w:r>
                      <w:proofErr w:type="spellEnd"/>
                      <w:r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działający na Android™ OS</w:t>
                      </w:r>
                      <w:r w:rsidR="00411298"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</w:t>
                      </w:r>
                      <w:r w:rsid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poprawiają</w:t>
                      </w:r>
                      <w:r w:rsidR="00411298"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 jakość cyfrowych doświadczeń, oferując </w:t>
                      </w:r>
                      <w:r w:rsid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 xml:space="preserve">jeszcze </w:t>
                      </w:r>
                      <w:r w:rsidR="00411298" w:rsidRP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bardziej intuicyjn</w:t>
                      </w:r>
                      <w:r w:rsidR="00411298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ą obsługę</w:t>
                      </w:r>
                      <w:r w:rsidR="002E0C19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  <w:t>.</w:t>
                      </w:r>
                    </w:p>
                    <w:p w14:paraId="350963FA" w14:textId="77777777" w:rsidR="00411298" w:rsidRPr="00411298" w:rsidRDefault="00411298" w:rsidP="00DA3C26">
                      <w:pPr>
                        <w:pStyle w:val="Akapitzlist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val="pl-PL" w:eastAsia="en-US"/>
                        </w:rPr>
                      </w:pPr>
                    </w:p>
                    <w:p w14:paraId="26922D99" w14:textId="09DAB4AD" w:rsidR="009C1957" w:rsidRPr="009C1957" w:rsidRDefault="009C1957" w:rsidP="00DA3C26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eastAsia="en-US"/>
                        </w:rPr>
                      </w:pPr>
                      <w:r w:rsidRPr="009C1957">
                        <w:rPr>
                          <w:rFonts w:ascii="Cupra Light" w:eastAsia="Corbel" w:hAnsi="Cupra Light" w:cs="Times New Roman"/>
                          <w:b/>
                          <w:bCs/>
                          <w:color w:val="FFFFFF" w:themeColor="background1"/>
                          <w:lang w:eastAsia="en-US"/>
                        </w:rPr>
                        <w:t>a more intuitive user experience.</w:t>
                      </w:r>
                    </w:p>
                    <w:p w14:paraId="50EBFFFA" w14:textId="77777777" w:rsidR="004105F1" w:rsidRPr="004105F1" w:rsidRDefault="004105F1" w:rsidP="00DA3C26">
                      <w:p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AD1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DE7475" wp14:editId="4BEE018D">
                <wp:simplePos x="0" y="0"/>
                <wp:positionH relativeFrom="page">
                  <wp:posOffset>506703</wp:posOffset>
                </wp:positionH>
                <wp:positionV relativeFrom="paragraph">
                  <wp:posOffset>4302981</wp:posOffset>
                </wp:positionV>
                <wp:extent cx="6515735" cy="469127"/>
                <wp:effectExtent l="0" t="0" r="0" b="762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3DEC2" w14:textId="3617A290" w:rsidR="008E6F51" w:rsidRPr="0055409B" w:rsidRDefault="00C61AD1" w:rsidP="008E6F51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C61AD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Rozbudowa gamy CUPRA </w:t>
                            </w:r>
                            <w:proofErr w:type="spellStart"/>
                            <w:r w:rsidRPr="00C61AD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Tavascan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8" type="#_x0000_t202" style="position:absolute;margin-left:39.9pt;margin-top:338.8pt;width:513.05pt;height:36.9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" filled="f" stroked="f" strokeweight=".5pt">
                <v:textbox>
                  <w:txbxContent>
                    <w:p w14:paraId="1DF3DEC2" w14:textId="3617A290" w:rsidR="008E6F51" w:rsidRPr="0055409B" w:rsidRDefault="00C61AD1" w:rsidP="008E6F51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C61AD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Rozbudowa gamy CUPRA </w:t>
                      </w:r>
                      <w:proofErr w:type="spellStart"/>
                      <w:r w:rsidRPr="00C61AD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Tavascan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A580C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91809" wp14:editId="0893E06A">
                <wp:simplePos x="0" y="0"/>
                <wp:positionH relativeFrom="page">
                  <wp:align>left</wp:align>
                </wp:positionH>
                <wp:positionV relativeFrom="paragraph">
                  <wp:posOffset>-1430544</wp:posOffset>
                </wp:positionV>
                <wp:extent cx="7924800" cy="10972800"/>
                <wp:effectExtent l="0" t="0" r="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097280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88892" id="Rectángulo 2" o:spid="_x0000_s1026" style="position:absolute;margin-left:0;margin-top:-112.65pt;width:624pt;height:12in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" fillcolor="black [3213]" stroked="f" strokeweight="1pt">
                <v:fill opacity="0" color2="#d4def1 [756]" angle="180" colors="0 black;36045f black" focus="100%" type="gradient"/>
                <w10:wrap anchorx="page"/>
              </v:rect>
            </w:pict>
          </mc:Fallback>
        </mc:AlternateContent>
      </w:r>
      <w:r w:rsidR="000F2D57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D7AF4" wp14:editId="4C569148">
                <wp:simplePos x="0" y="0"/>
                <wp:positionH relativeFrom="margin">
                  <wp:align>left</wp:align>
                </wp:positionH>
                <wp:positionV relativeFrom="paragraph">
                  <wp:posOffset>8779052</wp:posOffset>
                </wp:positionV>
                <wp:extent cx="3319780" cy="2476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90E21" w14:textId="77777777" w:rsidR="008E6F51" w:rsidRPr="007A6A54" w:rsidRDefault="008E6F51" w:rsidP="008E6F5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Martorell, </w:t>
                            </w:r>
                            <w:r w:rsidR="009C1957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26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-0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3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-202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7AF4" id="_x0000_s1029" type="#_x0000_t202" style="position:absolute;margin-left:0;margin-top:691.25pt;width:261.4pt;height:19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" filled="f" strokeweight=".5pt">
                <v:textbox>
                  <w:txbxContent>
                    <w:p w14:paraId="7F690E21" w14:textId="77777777" w:rsidR="008E6F51" w:rsidRPr="007A6A54" w:rsidRDefault="008E6F51" w:rsidP="008E6F51">
                      <w:pPr>
                        <w:rPr>
                          <w:color w:val="FFFFFF" w:themeColor="background1"/>
                        </w:rPr>
                      </w:pP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 xml:space="preserve">Martorell, </w:t>
                      </w:r>
                      <w:r w:rsidR="009C1957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26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-0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3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-202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D57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6" behindDoc="0" locked="0" layoutInCell="1" allowOverlap="1" wp14:anchorId="60A051E9" wp14:editId="7C355B8E">
            <wp:simplePos x="0" y="0"/>
            <wp:positionH relativeFrom="page">
              <wp:align>center</wp:align>
            </wp:positionH>
            <wp:positionV relativeFrom="paragraph">
              <wp:posOffset>-892500</wp:posOffset>
            </wp:positionV>
            <wp:extent cx="852805" cy="736600"/>
            <wp:effectExtent l="0" t="0" r="4445" b="635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957">
        <w:rPr>
          <w:noProof/>
        </w:rPr>
        <w:drawing>
          <wp:anchor distT="0" distB="0" distL="114300" distR="114300" simplePos="0" relativeHeight="251658245" behindDoc="0" locked="0" layoutInCell="1" allowOverlap="1" wp14:anchorId="52F88DC4" wp14:editId="55338802">
            <wp:simplePos x="0" y="0"/>
            <wp:positionH relativeFrom="page">
              <wp:align>right</wp:align>
            </wp:positionH>
            <wp:positionV relativeFrom="paragraph">
              <wp:posOffset>-1407601</wp:posOffset>
            </wp:positionV>
            <wp:extent cx="7553739" cy="4846589"/>
            <wp:effectExtent l="0" t="0" r="0" b="0"/>
            <wp:wrapNone/>
            <wp:docPr id="24275181" name="Imagen 2" descr="Un coche deportivo de color roj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5181" name="Imagen 2" descr="Un coche deportivo de color roj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484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47CC" w:rsidRPr="00C61AD1">
        <w:rPr>
          <w:lang w:val="pl-PL"/>
        </w:rPr>
        <w:t>ndo</w:t>
      </w:r>
      <w:proofErr w:type="spellEnd"/>
      <w:r w:rsidR="008E6F51">
        <w:fldChar w:fldCharType="begin"/>
      </w:r>
      <w:r w:rsidR="008E6F51" w:rsidRPr="00C61AD1">
        <w:rPr>
          <w:lang w:val="pl-PL"/>
        </w:rPr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E6F51" w:rsidRPr="00C61AD1">
        <w:rPr>
          <w:rFonts w:ascii="Cupra Light" w:eastAsia="Arial Unicode MS" w:hAnsi="Cupra Light"/>
          <w:b/>
          <w:bCs/>
          <w:sz w:val="32"/>
          <w:szCs w:val="32"/>
          <w:lang w:val="pl-PL"/>
        </w:rPr>
        <w:br w:type="page"/>
      </w:r>
    </w:p>
    <w:p w14:paraId="48172853" w14:textId="784FEC4A" w:rsidR="0018572B" w:rsidRPr="00C61AD1" w:rsidRDefault="0018572B" w:rsidP="00AA3D48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  <w:lang w:val="pl-PL"/>
        </w:rPr>
      </w:pPr>
    </w:p>
    <w:p w14:paraId="3DBE1CA7" w14:textId="2D28B8B6" w:rsidR="0018572B" w:rsidRPr="00C61AD1" w:rsidRDefault="0018572B">
      <w:pPr>
        <w:spacing w:after="0" w:line="240" w:lineRule="auto"/>
        <w:rPr>
          <w:rFonts w:ascii="Cupra Light" w:eastAsia="Arial Unicode MS" w:hAnsi="Cupra Light"/>
          <w:sz w:val="22"/>
          <w:lang w:val="pl-PL" w:eastAsia="zh-CN"/>
        </w:rPr>
      </w:pPr>
      <w:r w:rsidRPr="0018572B">
        <w:rPr>
          <w:rFonts w:ascii="Cupra Light" w:eastAsia="Arial Unicode MS" w:hAnsi="Cupra Light"/>
          <w:noProof/>
        </w:rPr>
        <w:drawing>
          <wp:anchor distT="0" distB="0" distL="114300" distR="114300" simplePos="0" relativeHeight="251658247" behindDoc="0" locked="0" layoutInCell="1" allowOverlap="1" wp14:anchorId="098B6D33" wp14:editId="13FB0D55">
            <wp:simplePos x="0" y="0"/>
            <wp:positionH relativeFrom="page">
              <wp:posOffset>204470</wp:posOffset>
            </wp:positionH>
            <wp:positionV relativeFrom="paragraph">
              <wp:posOffset>332105</wp:posOffset>
            </wp:positionV>
            <wp:extent cx="7155180" cy="4353560"/>
            <wp:effectExtent l="0" t="0" r="7620" b="8890"/>
            <wp:wrapSquare wrapText="bothSides"/>
            <wp:docPr id="1206321789" name="Imagen 1" descr="Imagen de la pantalla de un c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21789" name="Imagen 1" descr="Imagen de la pantalla de un coche&#10;&#10;El contenido generado por IA puede ser incorrecto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435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AD1">
        <w:rPr>
          <w:rFonts w:ascii="Cupra Light" w:eastAsia="Arial Unicode MS" w:hAnsi="Cupra Light"/>
          <w:lang w:val="pl-PL"/>
        </w:rPr>
        <w:br w:type="page"/>
      </w:r>
    </w:p>
    <w:p w14:paraId="50B5BA1D" w14:textId="4EA803A5" w:rsidR="004A2B79" w:rsidRPr="004A2B79" w:rsidRDefault="004A2B79" w:rsidP="004A2B7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A2B79">
        <w:rPr>
          <w:rFonts w:ascii="Cupra Light" w:eastAsia="Arial Unicode MS" w:hAnsi="Cupra Light"/>
          <w:lang w:val="pl-PL"/>
        </w:rPr>
        <w:lastRenderedPageBreak/>
        <w:t>CUPRA przy</w:t>
      </w:r>
      <w:r w:rsidR="00A71918">
        <w:rPr>
          <w:rFonts w:ascii="Cupra Light" w:eastAsia="Arial Unicode MS" w:hAnsi="Cupra Light"/>
          <w:lang w:val="pl-PL"/>
        </w:rPr>
        <w:t>ś</w:t>
      </w:r>
      <w:r w:rsidRPr="004A2B79">
        <w:rPr>
          <w:rFonts w:ascii="Cupra Light" w:eastAsia="Arial Unicode MS" w:hAnsi="Cupra Light"/>
          <w:lang w:val="pl-PL"/>
        </w:rPr>
        <w:t>piesza swoją elektryczną o</w:t>
      </w:r>
      <w:r>
        <w:rPr>
          <w:rFonts w:ascii="Cupra Light" w:eastAsia="Arial Unicode MS" w:hAnsi="Cupra Light"/>
          <w:lang w:val="pl-PL"/>
        </w:rPr>
        <w:t xml:space="preserve">fensywę, poszerzając </w:t>
      </w:r>
      <w:r w:rsidRPr="004A2B79">
        <w:rPr>
          <w:rFonts w:ascii="Cupra Light" w:eastAsia="Arial Unicode MS" w:hAnsi="Cupra Light"/>
          <w:lang w:val="pl-PL"/>
        </w:rPr>
        <w:t xml:space="preserve">ofertę modelu </w:t>
      </w:r>
      <w:proofErr w:type="spellStart"/>
      <w:r w:rsidRPr="004A2B79">
        <w:rPr>
          <w:rFonts w:ascii="Cupra Light" w:eastAsia="Arial Unicode MS" w:hAnsi="Cupra Light"/>
          <w:lang w:val="pl-PL"/>
        </w:rPr>
        <w:t>Tavascan</w:t>
      </w:r>
      <w:proofErr w:type="spellEnd"/>
      <w:r w:rsidRPr="004A2B79">
        <w:rPr>
          <w:rFonts w:ascii="Cupra Light" w:eastAsia="Arial Unicode MS" w:hAnsi="Cupra Light"/>
          <w:lang w:val="pl-PL"/>
        </w:rPr>
        <w:t xml:space="preserve">. </w:t>
      </w:r>
      <w:r w:rsidR="00A135D2" w:rsidRPr="00A135D2">
        <w:rPr>
          <w:rFonts w:ascii="Cupra Light" w:eastAsia="Arial Unicode MS" w:hAnsi="Cupra Light"/>
          <w:lang w:val="pl-PL"/>
        </w:rPr>
        <w:t>Zachowując charakterystyczny, un</w:t>
      </w:r>
      <w:r w:rsidR="00A135D2">
        <w:rPr>
          <w:rFonts w:ascii="Cupra Light" w:eastAsia="Arial Unicode MS" w:hAnsi="Cupra Light"/>
          <w:lang w:val="pl-PL"/>
        </w:rPr>
        <w:t>ikalny</w:t>
      </w:r>
      <w:r w:rsidR="00A135D2" w:rsidRPr="00A135D2">
        <w:rPr>
          <w:rFonts w:ascii="Cupra Light" w:eastAsia="Arial Unicode MS" w:hAnsi="Cupra Light"/>
          <w:lang w:val="pl-PL"/>
        </w:rPr>
        <w:t xml:space="preserve"> design i </w:t>
      </w:r>
      <w:r w:rsidR="00A135D2">
        <w:rPr>
          <w:rFonts w:ascii="Cupra Light" w:eastAsia="Arial Unicode MS" w:hAnsi="Cupra Light"/>
          <w:lang w:val="pl-PL"/>
        </w:rPr>
        <w:t xml:space="preserve">sportowe osiągi, ten </w:t>
      </w:r>
      <w:r w:rsidR="00A135D2" w:rsidRPr="00A135D2">
        <w:rPr>
          <w:rFonts w:ascii="Cupra Light" w:eastAsia="Arial Unicode MS" w:hAnsi="Cupra Light"/>
          <w:lang w:val="pl-PL"/>
        </w:rPr>
        <w:t xml:space="preserve">SUV </w:t>
      </w:r>
      <w:proofErr w:type="spellStart"/>
      <w:r w:rsidR="00A135D2" w:rsidRPr="00A135D2">
        <w:rPr>
          <w:rFonts w:ascii="Cupra Light" w:eastAsia="Arial Unicode MS" w:hAnsi="Cupra Light"/>
          <w:lang w:val="pl-PL"/>
        </w:rPr>
        <w:t>coupé</w:t>
      </w:r>
      <w:proofErr w:type="spellEnd"/>
      <w:r w:rsidR="00A135D2">
        <w:rPr>
          <w:rFonts w:ascii="Cupra Light" w:eastAsia="Arial Unicode MS" w:hAnsi="Cupra Light"/>
          <w:lang w:val="pl-PL"/>
        </w:rPr>
        <w:t xml:space="preserve"> </w:t>
      </w:r>
      <w:r w:rsidRPr="004A2B79">
        <w:rPr>
          <w:rFonts w:ascii="Cupra Light" w:eastAsia="Arial Unicode MS" w:hAnsi="Cupra Light"/>
          <w:lang w:val="pl-PL"/>
        </w:rPr>
        <w:t>łączy teraz</w:t>
      </w:r>
      <w:r w:rsidR="009A5564">
        <w:rPr>
          <w:rFonts w:ascii="Cupra Light" w:eastAsia="Arial Unicode MS" w:hAnsi="Cupra Light"/>
          <w:lang w:val="pl-PL"/>
        </w:rPr>
        <w:t xml:space="preserve"> jeszcze więcej</w:t>
      </w:r>
      <w:r w:rsidRPr="004A2B79">
        <w:rPr>
          <w:rFonts w:ascii="Cupra Light" w:eastAsia="Arial Unicode MS" w:hAnsi="Cupra Light"/>
          <w:lang w:val="pl-PL"/>
        </w:rPr>
        <w:t xml:space="preserve"> zaawansowan</w:t>
      </w:r>
      <w:r w:rsidR="009A5564">
        <w:rPr>
          <w:rFonts w:ascii="Cupra Light" w:eastAsia="Arial Unicode MS" w:hAnsi="Cupra Light"/>
          <w:lang w:val="pl-PL"/>
        </w:rPr>
        <w:t>ych opcji cyfrowych, dodatkowe</w:t>
      </w:r>
      <w:r w:rsidRPr="004A2B79">
        <w:rPr>
          <w:rFonts w:ascii="Cupra Light" w:eastAsia="Arial Unicode MS" w:hAnsi="Cupra Light"/>
          <w:lang w:val="pl-PL"/>
        </w:rPr>
        <w:t xml:space="preserve"> funkcje zwiększające komfort oraz nową wersję podstawową, która pojawi się </w:t>
      </w:r>
      <w:r w:rsidR="002E6D41">
        <w:rPr>
          <w:rFonts w:ascii="Cupra Light" w:eastAsia="Arial Unicode MS" w:hAnsi="Cupra Light"/>
          <w:lang w:val="pl-PL"/>
        </w:rPr>
        <w:t xml:space="preserve">na rynku </w:t>
      </w:r>
      <w:r w:rsidRPr="004A2B79">
        <w:rPr>
          <w:rFonts w:ascii="Cupra Light" w:eastAsia="Arial Unicode MS" w:hAnsi="Cupra Light"/>
          <w:lang w:val="pl-PL"/>
        </w:rPr>
        <w:t>w 2026 roku.</w:t>
      </w:r>
    </w:p>
    <w:p w14:paraId="3120910D" w14:textId="4D660AE5" w:rsidR="004A2B79" w:rsidRPr="004A2B79" w:rsidRDefault="004A2B79" w:rsidP="004A2B7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A2B79">
        <w:rPr>
          <w:rFonts w:ascii="Cupra Light" w:eastAsia="Arial Unicode MS" w:hAnsi="Cupra Light"/>
          <w:lang w:val="pl-PL"/>
        </w:rPr>
        <w:t xml:space="preserve">Produkcja zmodernizowanego modelu CUPRA </w:t>
      </w:r>
      <w:proofErr w:type="spellStart"/>
      <w:r w:rsidRPr="004A2B79">
        <w:rPr>
          <w:rFonts w:ascii="Cupra Light" w:eastAsia="Arial Unicode MS" w:hAnsi="Cupra Light"/>
          <w:lang w:val="pl-PL"/>
        </w:rPr>
        <w:t>Tavascan</w:t>
      </w:r>
      <w:proofErr w:type="spellEnd"/>
      <w:r w:rsidRPr="004A2B79">
        <w:rPr>
          <w:rFonts w:ascii="Cupra Light" w:eastAsia="Arial Unicode MS" w:hAnsi="Cupra Light"/>
          <w:lang w:val="pl-PL"/>
        </w:rPr>
        <w:t xml:space="preserve"> rozpocznie się w najbliższych tygodniach, a</w:t>
      </w:r>
      <w:r w:rsidR="003D4756">
        <w:rPr>
          <w:rFonts w:ascii="Cupra Light" w:eastAsia="Arial Unicode MS" w:hAnsi="Cupra Light"/>
          <w:lang w:val="pl-PL"/>
        </w:rPr>
        <w:t> </w:t>
      </w:r>
      <w:r w:rsidRPr="004A2B79">
        <w:rPr>
          <w:rFonts w:ascii="Cupra Light" w:eastAsia="Arial Unicode MS" w:hAnsi="Cupra Light"/>
          <w:lang w:val="pl-PL"/>
        </w:rPr>
        <w:t xml:space="preserve">pierwsze egzemplarze trafią do klientów po </w:t>
      </w:r>
      <w:r w:rsidR="00A24D0E">
        <w:rPr>
          <w:rFonts w:ascii="Cupra Light" w:eastAsia="Arial Unicode MS" w:hAnsi="Cupra Light"/>
          <w:lang w:val="pl-PL"/>
        </w:rPr>
        <w:t>wakacjach</w:t>
      </w:r>
      <w:r w:rsidRPr="004A2B79">
        <w:rPr>
          <w:rFonts w:ascii="Cupra Light" w:eastAsia="Arial Unicode MS" w:hAnsi="Cupra Light"/>
          <w:lang w:val="pl-PL"/>
        </w:rPr>
        <w:t>.</w:t>
      </w:r>
    </w:p>
    <w:p w14:paraId="71F87536" w14:textId="3A495432" w:rsidR="009C1957" w:rsidRPr="000918B6" w:rsidRDefault="00A94886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r w:rsidRPr="000918B6">
        <w:rPr>
          <w:rFonts w:ascii="Cupra Light" w:eastAsia="Arial Unicode MS" w:hAnsi="Cupra Light"/>
          <w:b/>
          <w:bCs/>
          <w:lang w:val="pl-PL"/>
        </w:rPr>
        <w:t>Nowa wersja otwiera gamę modelu</w:t>
      </w:r>
    </w:p>
    <w:p w14:paraId="2D43E643" w14:textId="3E85A03E" w:rsidR="00A94886" w:rsidRDefault="00A94886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94886">
        <w:rPr>
          <w:rFonts w:ascii="Cupra Light" w:eastAsia="Arial Unicode MS" w:hAnsi="Cupra Light"/>
          <w:lang w:val="pl-PL"/>
        </w:rPr>
        <w:t xml:space="preserve">Odświeżona </w:t>
      </w:r>
      <w:r w:rsidRPr="00A94886">
        <w:rPr>
          <w:rFonts w:ascii="Cupra Light" w:eastAsia="Arial Unicode MS" w:hAnsi="Cupra Light"/>
          <w:b/>
          <w:bCs/>
          <w:lang w:val="pl-PL"/>
        </w:rPr>
        <w:t xml:space="preserve">gama </w:t>
      </w:r>
      <w:proofErr w:type="spellStart"/>
      <w:r w:rsidRPr="00A94886">
        <w:rPr>
          <w:rFonts w:ascii="Cupra Light" w:eastAsia="Arial Unicode MS" w:hAnsi="Cupra Light"/>
          <w:b/>
          <w:bCs/>
          <w:lang w:val="pl-PL"/>
        </w:rPr>
        <w:t>Tavascana</w:t>
      </w:r>
      <w:proofErr w:type="spellEnd"/>
      <w:r w:rsidRPr="00A94886">
        <w:rPr>
          <w:rFonts w:ascii="Cupra Light" w:eastAsia="Arial Unicode MS" w:hAnsi="Cupra Light"/>
          <w:b/>
          <w:bCs/>
          <w:lang w:val="pl-PL"/>
        </w:rPr>
        <w:t xml:space="preserve"> zyskuje nowy wariant bazowy</w:t>
      </w:r>
      <w:r w:rsidRPr="00A94886">
        <w:rPr>
          <w:rFonts w:ascii="Cupra Light" w:eastAsia="Arial Unicode MS" w:hAnsi="Cupra Light"/>
          <w:lang w:val="pl-PL"/>
        </w:rPr>
        <w:t xml:space="preserve">, </w:t>
      </w:r>
      <w:r w:rsidR="00B167DB">
        <w:rPr>
          <w:rFonts w:ascii="Cupra Light" w:eastAsia="Arial Unicode MS" w:hAnsi="Cupra Light"/>
          <w:lang w:val="pl-PL"/>
        </w:rPr>
        <w:t>który zachowuje</w:t>
      </w:r>
      <w:r w:rsidR="00F13E56">
        <w:rPr>
          <w:rFonts w:ascii="Cupra Light" w:eastAsia="Arial Unicode MS" w:hAnsi="Cupra Light"/>
          <w:lang w:val="pl-PL"/>
        </w:rPr>
        <w:t xml:space="preserve"> ducha marki CUPRA – </w:t>
      </w:r>
      <w:r w:rsidR="001C74CD">
        <w:rPr>
          <w:rFonts w:ascii="Cupra Light" w:eastAsia="Arial Unicode MS" w:hAnsi="Cupra Light"/>
          <w:lang w:val="pl-PL"/>
        </w:rPr>
        <w:t>unikalnej</w:t>
      </w:r>
      <w:r w:rsidR="00F13E56">
        <w:rPr>
          <w:rFonts w:ascii="Cupra Light" w:eastAsia="Arial Unicode MS" w:hAnsi="Cupra Light"/>
          <w:lang w:val="pl-PL"/>
        </w:rPr>
        <w:t>, emocjonującej i oferującej świetne osiągi</w:t>
      </w:r>
      <w:r w:rsidR="000918B6">
        <w:rPr>
          <w:rFonts w:ascii="Cupra Light" w:eastAsia="Arial Unicode MS" w:hAnsi="Cupra Light"/>
          <w:lang w:val="pl-PL"/>
        </w:rPr>
        <w:t>.</w:t>
      </w:r>
    </w:p>
    <w:p w14:paraId="5E92C052" w14:textId="5181480C" w:rsidR="000918B6" w:rsidRPr="000918B6" w:rsidRDefault="000918B6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918B6">
        <w:rPr>
          <w:rFonts w:ascii="Cupra Light" w:eastAsia="Arial Unicode MS" w:hAnsi="Cupra Light"/>
          <w:lang w:val="pl-PL"/>
        </w:rPr>
        <w:t xml:space="preserve">Do oferty dołącza nowa wersja </w:t>
      </w:r>
      <w:r w:rsidRPr="00F57F96">
        <w:rPr>
          <w:rFonts w:ascii="Cupra Light" w:eastAsia="Arial Unicode MS" w:hAnsi="Cupra Light"/>
          <w:b/>
          <w:bCs/>
          <w:lang w:val="pl-PL"/>
        </w:rPr>
        <w:t>o mocy 140 kW z akumulatorem o pojemności 58 kWh</w:t>
      </w:r>
      <w:r w:rsidRPr="000918B6">
        <w:rPr>
          <w:rFonts w:ascii="Cupra Light" w:eastAsia="Arial Unicode MS" w:hAnsi="Cupra Light"/>
          <w:lang w:val="pl-PL"/>
        </w:rPr>
        <w:t xml:space="preserve">, która </w:t>
      </w:r>
      <w:r w:rsidR="00334979">
        <w:rPr>
          <w:rFonts w:ascii="Cupra Light" w:eastAsia="Arial Unicode MS" w:hAnsi="Cupra Light"/>
          <w:lang w:val="pl-PL"/>
        </w:rPr>
        <w:t>stanowi teraz punkt wejścia do świata elektry</w:t>
      </w:r>
      <w:r w:rsidR="003A1F91">
        <w:rPr>
          <w:rFonts w:ascii="Cupra Light" w:eastAsia="Arial Unicode MS" w:hAnsi="Cupra Light"/>
          <w:lang w:val="pl-PL"/>
        </w:rPr>
        <w:t xml:space="preserve">zujących doświadczeń marki dla </w:t>
      </w:r>
      <w:r w:rsidRPr="000918B6">
        <w:rPr>
          <w:rFonts w:ascii="Cupra Light" w:eastAsia="Arial Unicode MS" w:hAnsi="Cupra Light"/>
          <w:lang w:val="pl-PL"/>
        </w:rPr>
        <w:t xml:space="preserve">szerszego grona kierowców. Zasięg </w:t>
      </w:r>
      <w:r w:rsidR="00F57F96">
        <w:rPr>
          <w:rFonts w:ascii="Cupra Light" w:eastAsia="Arial Unicode MS" w:hAnsi="Cupra Light"/>
          <w:lang w:val="pl-PL"/>
        </w:rPr>
        <w:t xml:space="preserve">modelu </w:t>
      </w:r>
      <w:r w:rsidRPr="000918B6">
        <w:rPr>
          <w:rFonts w:ascii="Cupra Light" w:eastAsia="Arial Unicode MS" w:hAnsi="Cupra Light"/>
          <w:lang w:val="pl-PL"/>
        </w:rPr>
        <w:t xml:space="preserve">wynosi około </w:t>
      </w:r>
      <w:r w:rsidRPr="00F57F96">
        <w:rPr>
          <w:rFonts w:ascii="Cupra Light" w:eastAsia="Arial Unicode MS" w:hAnsi="Cupra Light"/>
          <w:b/>
          <w:bCs/>
          <w:lang w:val="pl-PL"/>
        </w:rPr>
        <w:t>435 km na jednym ładowaniu</w:t>
      </w:r>
      <w:r w:rsidRPr="000918B6">
        <w:rPr>
          <w:rFonts w:ascii="Cupra Light" w:eastAsia="Arial Unicode MS" w:hAnsi="Cupra Light"/>
          <w:lang w:val="pl-PL"/>
        </w:rPr>
        <w:t xml:space="preserve">, a uzupełnienie energii od 10 do 80% zajmuje około </w:t>
      </w:r>
      <w:r w:rsidRPr="00F57F96">
        <w:rPr>
          <w:rFonts w:ascii="Cupra Light" w:eastAsia="Arial Unicode MS" w:hAnsi="Cupra Light"/>
          <w:b/>
          <w:bCs/>
          <w:lang w:val="pl-PL"/>
        </w:rPr>
        <w:t>26 minut</w:t>
      </w:r>
      <w:r w:rsidRPr="000918B6">
        <w:rPr>
          <w:rFonts w:ascii="Cupra Light" w:eastAsia="Arial Unicode MS" w:hAnsi="Cupra Light"/>
          <w:lang w:val="pl-PL"/>
        </w:rPr>
        <w:t>.</w:t>
      </w:r>
    </w:p>
    <w:p w14:paraId="5DFDD25F" w14:textId="3C1E83B9" w:rsidR="001D7868" w:rsidRPr="001D7868" w:rsidRDefault="001D7868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1D7868">
        <w:rPr>
          <w:rFonts w:ascii="Cupra Light" w:eastAsia="Arial Unicode MS" w:hAnsi="Cupra Light"/>
          <w:lang w:val="pl-PL"/>
        </w:rPr>
        <w:t xml:space="preserve">Silnik o </w:t>
      </w:r>
      <w:r w:rsidRPr="001D7868">
        <w:rPr>
          <w:rFonts w:ascii="Cupra Light" w:eastAsia="Arial Unicode MS" w:hAnsi="Cupra Light"/>
          <w:b/>
          <w:bCs/>
          <w:lang w:val="pl-PL"/>
        </w:rPr>
        <w:t>mocy 140 kW (190 KM)</w:t>
      </w:r>
      <w:r w:rsidRPr="001D7868">
        <w:rPr>
          <w:rFonts w:ascii="Cupra Light" w:eastAsia="Arial Unicode MS" w:hAnsi="Cupra Light"/>
          <w:lang w:val="pl-PL"/>
        </w:rPr>
        <w:t xml:space="preserve"> gwarantuje dynamiczną</w:t>
      </w:r>
      <w:r>
        <w:rPr>
          <w:rFonts w:ascii="Cupra Light" w:eastAsia="Arial Unicode MS" w:hAnsi="Cupra Light"/>
          <w:lang w:val="pl-PL"/>
        </w:rPr>
        <w:t xml:space="preserve"> jazdę i pewność prowadzenia w każdych warunkach, </w:t>
      </w:r>
      <w:r w:rsidR="00D832E0">
        <w:rPr>
          <w:rFonts w:ascii="Cupra Light" w:eastAsia="Arial Unicode MS" w:hAnsi="Cupra Light"/>
          <w:lang w:val="pl-PL"/>
        </w:rPr>
        <w:t>zachowując typow</w:t>
      </w:r>
      <w:r w:rsidR="007B1127">
        <w:rPr>
          <w:rFonts w:ascii="Cupra Light" w:eastAsia="Arial Unicode MS" w:hAnsi="Cupra Light"/>
          <w:lang w:val="pl-PL"/>
        </w:rPr>
        <w:t>y</w:t>
      </w:r>
      <w:r w:rsidR="00D832E0">
        <w:rPr>
          <w:rFonts w:ascii="Cupra Light" w:eastAsia="Arial Unicode MS" w:hAnsi="Cupra Light"/>
          <w:lang w:val="pl-PL"/>
        </w:rPr>
        <w:t xml:space="preserve"> dla </w:t>
      </w:r>
      <w:proofErr w:type="spellStart"/>
      <w:r w:rsidR="00D832E0">
        <w:rPr>
          <w:rFonts w:ascii="Cupra Light" w:eastAsia="Arial Unicode MS" w:hAnsi="Cupra Light"/>
          <w:lang w:val="pl-PL"/>
        </w:rPr>
        <w:t>Tavascana</w:t>
      </w:r>
      <w:proofErr w:type="spellEnd"/>
      <w:r w:rsidR="00D832E0">
        <w:rPr>
          <w:rFonts w:ascii="Cupra Light" w:eastAsia="Arial Unicode MS" w:hAnsi="Cupra Light"/>
          <w:lang w:val="pl-PL"/>
        </w:rPr>
        <w:t xml:space="preserve"> </w:t>
      </w:r>
      <w:r w:rsidR="007B1127">
        <w:rPr>
          <w:rFonts w:ascii="Cupra Light" w:eastAsia="Arial Unicode MS" w:hAnsi="Cupra Light"/>
          <w:lang w:val="pl-PL"/>
        </w:rPr>
        <w:t>charakter skoncentrowany na zapewnieniu kierowcy najlepszych doświadczeń za kierownicą.</w:t>
      </w:r>
    </w:p>
    <w:p w14:paraId="39D93469" w14:textId="29C7087A" w:rsidR="00EB3612" w:rsidRDefault="00833593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833593">
        <w:rPr>
          <w:rFonts w:ascii="Cupra Light" w:eastAsia="Arial Unicode MS" w:hAnsi="Cupra Light"/>
          <w:lang w:val="pl-PL"/>
        </w:rPr>
        <w:t xml:space="preserve">Wersja </w:t>
      </w:r>
      <w:r w:rsidRPr="00833593">
        <w:rPr>
          <w:rFonts w:ascii="Cupra Light" w:eastAsia="Arial Unicode MS" w:hAnsi="Cupra Light"/>
          <w:b/>
          <w:bCs/>
          <w:lang w:val="pl-PL"/>
        </w:rPr>
        <w:t>140 kW/58 kWh</w:t>
      </w:r>
      <w:r w:rsidRPr="00833593">
        <w:rPr>
          <w:rFonts w:ascii="Cupra Light" w:eastAsia="Arial Unicode MS" w:hAnsi="Cupra Light"/>
          <w:lang w:val="pl-PL"/>
        </w:rPr>
        <w:t xml:space="preserve"> </w:t>
      </w:r>
      <w:r>
        <w:rPr>
          <w:rFonts w:ascii="Cupra Light" w:eastAsia="Arial Unicode MS" w:hAnsi="Cupra Light"/>
          <w:lang w:val="pl-PL"/>
        </w:rPr>
        <w:t>poszerza gamę już d</w:t>
      </w:r>
      <w:r w:rsidRPr="00833593">
        <w:rPr>
          <w:rFonts w:ascii="Cupra Light" w:eastAsia="Arial Unicode MS" w:hAnsi="Cupra Light"/>
          <w:lang w:val="pl-PL"/>
        </w:rPr>
        <w:t xml:space="preserve">ostępnych </w:t>
      </w:r>
      <w:r>
        <w:rPr>
          <w:rFonts w:ascii="Cupra Light" w:eastAsia="Arial Unicode MS" w:hAnsi="Cupra Light"/>
          <w:lang w:val="pl-PL"/>
        </w:rPr>
        <w:t>wariantów:</w:t>
      </w:r>
      <w:r w:rsidRPr="00833593">
        <w:rPr>
          <w:rFonts w:ascii="Cupra Light" w:eastAsia="Arial Unicode MS" w:hAnsi="Cupra Light"/>
          <w:lang w:val="pl-PL"/>
        </w:rPr>
        <w:t xml:space="preserve"> </w:t>
      </w:r>
      <w:r w:rsidRPr="00833593">
        <w:rPr>
          <w:rFonts w:ascii="Cupra Light" w:eastAsia="Arial Unicode MS" w:hAnsi="Cupra Light"/>
          <w:b/>
          <w:bCs/>
          <w:lang w:val="pl-PL"/>
        </w:rPr>
        <w:t xml:space="preserve">210 kW/77 kWh </w:t>
      </w:r>
      <w:proofErr w:type="spellStart"/>
      <w:r w:rsidRPr="00833593">
        <w:rPr>
          <w:rFonts w:ascii="Cupra Light" w:eastAsia="Arial Unicode MS" w:hAnsi="Cupra Light"/>
          <w:b/>
          <w:bCs/>
          <w:lang w:val="pl-PL"/>
        </w:rPr>
        <w:t>Endurance</w:t>
      </w:r>
      <w:proofErr w:type="spellEnd"/>
      <w:r w:rsidRPr="00833593">
        <w:rPr>
          <w:rFonts w:ascii="Cupra Light" w:eastAsia="Arial Unicode MS" w:hAnsi="Cupra Light"/>
          <w:lang w:val="pl-PL"/>
        </w:rPr>
        <w:t xml:space="preserve"> oraz </w:t>
      </w:r>
      <w:r w:rsidRPr="00833593">
        <w:rPr>
          <w:rFonts w:ascii="Cupra Light" w:eastAsia="Arial Unicode MS" w:hAnsi="Cupra Light"/>
          <w:b/>
          <w:bCs/>
          <w:lang w:val="pl-PL"/>
        </w:rPr>
        <w:t>250 kW/77 kWh VZ</w:t>
      </w:r>
      <w:r w:rsidRPr="00833593">
        <w:rPr>
          <w:rFonts w:ascii="Cupra Light" w:eastAsia="Arial Unicode MS" w:hAnsi="Cupra Light"/>
          <w:lang w:val="pl-PL"/>
        </w:rPr>
        <w:t xml:space="preserve">, </w:t>
      </w:r>
      <w:r w:rsidR="00EB3612">
        <w:rPr>
          <w:rFonts w:ascii="Cupra Light" w:eastAsia="Arial Unicode MS" w:hAnsi="Cupra Light"/>
          <w:lang w:val="pl-PL"/>
        </w:rPr>
        <w:t xml:space="preserve">tworząc </w:t>
      </w:r>
      <w:r w:rsidR="009A4065">
        <w:rPr>
          <w:rFonts w:ascii="Cupra Light" w:eastAsia="Arial Unicode MS" w:hAnsi="Cupra Light"/>
          <w:lang w:val="pl-PL"/>
        </w:rPr>
        <w:t>portfolio łączące efektywność z dynamiką.</w:t>
      </w:r>
    </w:p>
    <w:p w14:paraId="26814D5F" w14:textId="1FBB13D3" w:rsidR="0018572B" w:rsidRPr="00C61AD1" w:rsidRDefault="0018572B" w:rsidP="0018572B">
      <w:pPr>
        <w:pStyle w:val="Bodycopy"/>
        <w:spacing w:afterLines="120" w:after="288" w:line="276" w:lineRule="auto"/>
        <w:ind w:right="-7"/>
        <w:jc w:val="both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67335B97" wp14:editId="0DFAB1AF">
            <wp:simplePos x="0" y="0"/>
            <wp:positionH relativeFrom="page">
              <wp:align>center</wp:align>
            </wp:positionH>
            <wp:positionV relativeFrom="paragraph">
              <wp:posOffset>57785</wp:posOffset>
            </wp:positionV>
            <wp:extent cx="4786630" cy="3206750"/>
            <wp:effectExtent l="0" t="0" r="0" b="0"/>
            <wp:wrapSquare wrapText="bothSides"/>
            <wp:docPr id="907273039" name="Imagen 10" descr="Imagen de la pantalla de un video juego de un ca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73039" name="Imagen 10" descr="Imagen de la pantalla de un video juego de un car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43C28" w14:textId="45F72AFB" w:rsidR="0018572B" w:rsidRPr="00C61AD1" w:rsidRDefault="0018572B">
      <w:pPr>
        <w:spacing w:after="0" w:line="240" w:lineRule="auto"/>
        <w:rPr>
          <w:rFonts w:ascii="Cupra Light" w:eastAsia="Arial Unicode MS" w:hAnsi="Cupra Light"/>
          <w:b/>
          <w:bCs/>
          <w:sz w:val="22"/>
          <w:lang w:val="pl-PL" w:eastAsia="zh-CN"/>
        </w:rPr>
      </w:pPr>
      <w:r w:rsidRPr="00C61AD1">
        <w:rPr>
          <w:rFonts w:ascii="Cupra Light" w:eastAsia="Arial Unicode MS" w:hAnsi="Cupra Light"/>
          <w:b/>
          <w:bCs/>
          <w:lang w:val="pl-PL"/>
        </w:rPr>
        <w:br w:type="page"/>
      </w:r>
    </w:p>
    <w:p w14:paraId="3669C459" w14:textId="7201578C" w:rsidR="009C1957" w:rsidRPr="00EB0434" w:rsidRDefault="00352CF3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r w:rsidRPr="00EB0434">
        <w:rPr>
          <w:rFonts w:ascii="Cupra Light" w:eastAsia="Arial Unicode MS" w:hAnsi="Cupra Light"/>
          <w:b/>
          <w:bCs/>
          <w:lang w:val="pl-PL"/>
        </w:rPr>
        <w:lastRenderedPageBreak/>
        <w:t>Ulepszony kokpit cyfrowy i nowy interfejs kierowcy</w:t>
      </w:r>
    </w:p>
    <w:p w14:paraId="213703E6" w14:textId="70BD5997" w:rsidR="00EB0434" w:rsidRPr="00EB0434" w:rsidRDefault="00EB0434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EB0434">
        <w:rPr>
          <w:rFonts w:ascii="Cupra Light" w:eastAsia="Arial Unicode MS" w:hAnsi="Cupra Light"/>
          <w:lang w:val="pl-PL"/>
        </w:rPr>
        <w:t xml:space="preserve">We wnętrzu samochodu otoczenie kierowcy zyskało nowy wymiar dzięki nowemu, większemu </w:t>
      </w:r>
      <w:r w:rsidRPr="0030272D">
        <w:rPr>
          <w:rFonts w:ascii="Cupra Light" w:eastAsia="Arial Unicode MS" w:hAnsi="Cupra Light"/>
          <w:b/>
          <w:bCs/>
          <w:lang w:val="pl-PL"/>
        </w:rPr>
        <w:t xml:space="preserve">cyfrowemu </w:t>
      </w:r>
      <w:r w:rsidR="0030272D">
        <w:rPr>
          <w:rFonts w:ascii="Cupra Light" w:eastAsia="Arial Unicode MS" w:hAnsi="Cupra Light"/>
          <w:b/>
          <w:bCs/>
          <w:lang w:val="pl-PL"/>
        </w:rPr>
        <w:t>ekranowi</w:t>
      </w:r>
      <w:r w:rsidRPr="0030272D">
        <w:rPr>
          <w:rFonts w:ascii="Cupra Light" w:eastAsia="Arial Unicode MS" w:hAnsi="Cupra Light"/>
          <w:b/>
          <w:bCs/>
          <w:lang w:val="pl-PL"/>
        </w:rPr>
        <w:t xml:space="preserve"> o przekątnej 10,25 cala</w:t>
      </w:r>
      <w:r w:rsidRPr="00EB0434">
        <w:rPr>
          <w:rFonts w:ascii="Cupra Light" w:eastAsia="Arial Unicode MS" w:hAnsi="Cupra Light"/>
          <w:lang w:val="pl-PL"/>
        </w:rPr>
        <w:t xml:space="preserve">, który zapewnia jeszcze bardziej </w:t>
      </w:r>
      <w:r>
        <w:rPr>
          <w:rFonts w:ascii="Cupra Light" w:eastAsia="Arial Unicode MS" w:hAnsi="Cupra Light"/>
          <w:lang w:val="pl-PL"/>
        </w:rPr>
        <w:t>immersyjne</w:t>
      </w:r>
      <w:r w:rsidRPr="00EB0434">
        <w:rPr>
          <w:rFonts w:ascii="Cupra Light" w:eastAsia="Arial Unicode MS" w:hAnsi="Cupra Light"/>
          <w:lang w:val="pl-PL"/>
        </w:rPr>
        <w:t xml:space="preserve"> wrażenia. CUPRA</w:t>
      </w:r>
      <w:r>
        <w:rPr>
          <w:rFonts w:ascii="Cupra Light" w:eastAsia="Arial Unicode MS" w:hAnsi="Cupra Light"/>
          <w:lang w:val="pl-PL"/>
        </w:rPr>
        <w:t> </w:t>
      </w:r>
      <w:r w:rsidRPr="00EB0434">
        <w:rPr>
          <w:rFonts w:ascii="Cupra Light" w:eastAsia="Arial Unicode MS" w:hAnsi="Cupra Light"/>
          <w:lang w:val="pl-PL"/>
        </w:rPr>
        <w:t xml:space="preserve">wprowadza również </w:t>
      </w:r>
      <w:r w:rsidRPr="0030272D">
        <w:rPr>
          <w:rFonts w:ascii="Cupra Light" w:eastAsia="Arial Unicode MS" w:hAnsi="Cupra Light"/>
          <w:b/>
          <w:bCs/>
          <w:lang w:val="pl-PL"/>
        </w:rPr>
        <w:t>nową kierownicę wyposażoną w fizyczne przyciski</w:t>
      </w:r>
      <w:r w:rsidRPr="00EB0434">
        <w:rPr>
          <w:rFonts w:ascii="Cupra Light" w:eastAsia="Arial Unicode MS" w:hAnsi="Cupra Light"/>
          <w:lang w:val="pl-PL"/>
        </w:rPr>
        <w:t xml:space="preserve">. Ewolucję wnętrza dopełnia najnowszy </w:t>
      </w:r>
      <w:r w:rsidRPr="0030272D">
        <w:rPr>
          <w:rFonts w:ascii="Cupra Light" w:eastAsia="Arial Unicode MS" w:hAnsi="Cupra Light"/>
          <w:b/>
          <w:bCs/>
          <w:lang w:val="pl-PL"/>
        </w:rPr>
        <w:t>system informacyjno-rozrywkowy oparty na systemie Android™</w:t>
      </w:r>
      <w:r w:rsidRPr="00EB0434">
        <w:rPr>
          <w:rFonts w:ascii="Cupra Light" w:eastAsia="Arial Unicode MS" w:hAnsi="Cupra Light"/>
          <w:lang w:val="pl-PL"/>
        </w:rPr>
        <w:t xml:space="preserve">, który zmienia sposób korzystania z samochodu, oferując płynny dostęp do szerokiej gamy aplikacji za pośrednictwem zintegrowanego sklepu z aplikacjami oraz przenosząc </w:t>
      </w:r>
      <w:r w:rsidR="0030272D">
        <w:rPr>
          <w:rFonts w:ascii="Cupra Light" w:eastAsia="Arial Unicode MS" w:hAnsi="Cupra Light"/>
          <w:lang w:val="pl-PL"/>
        </w:rPr>
        <w:t xml:space="preserve">popularne </w:t>
      </w:r>
      <w:r w:rsidRPr="00EB0434">
        <w:rPr>
          <w:rFonts w:ascii="Cupra Light" w:eastAsia="Arial Unicode MS" w:hAnsi="Cupra Light"/>
          <w:lang w:val="pl-PL"/>
        </w:rPr>
        <w:t>funkcje smartfonów do środowiska jazdy.</w:t>
      </w:r>
    </w:p>
    <w:p w14:paraId="48CE1F83" w14:textId="14C5DD7E" w:rsidR="00FF3C07" w:rsidRPr="00EE5FE5" w:rsidRDefault="00FF3C07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en-GB"/>
        </w:rPr>
      </w:pPr>
      <w:r w:rsidRPr="00C03C53">
        <w:rPr>
          <w:rFonts w:ascii="Cupra Light" w:eastAsia="Arial Unicode MS" w:hAnsi="Cupra Light"/>
          <w:lang w:val="pl-PL"/>
        </w:rPr>
        <w:t xml:space="preserve">Uzupełnieniem zmian we wnętrzu jest inteligentny, adaptacyjny układ klimatyzacji, który dostosowuje się do warunków jazdy i współpracuje z </w:t>
      </w:r>
      <w:r w:rsidRPr="00C03C53">
        <w:rPr>
          <w:rFonts w:ascii="Cupra Light" w:eastAsia="Arial Unicode MS" w:hAnsi="Cupra Light"/>
          <w:b/>
          <w:bCs/>
          <w:lang w:val="pl-PL"/>
        </w:rPr>
        <w:t>nowymi, elektrycznie sterowanymi nawiewami</w:t>
      </w:r>
      <w:r w:rsidRPr="00C03C53">
        <w:rPr>
          <w:rFonts w:ascii="Cupra Light" w:eastAsia="Arial Unicode MS" w:hAnsi="Cupra Light"/>
          <w:lang w:val="pl-PL"/>
        </w:rPr>
        <w:t xml:space="preserve">, aktywującymi się jeszcze przed wejściem do auta. Gdy kluczyk zbliża się do pojazdu, system wstępnie przewietrza wnętrze i kieruje strumień powietrza w zależności od liczby pasażerów oraz nasłonecznienia. </w:t>
      </w:r>
      <w:proofErr w:type="spellStart"/>
      <w:r w:rsidRPr="00FF3C07">
        <w:rPr>
          <w:rFonts w:ascii="Cupra Light" w:eastAsia="Arial Unicode MS" w:hAnsi="Cupra Light"/>
          <w:lang w:val="en-GB"/>
        </w:rPr>
        <w:t>Całością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można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także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sterować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głosowo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, co </w:t>
      </w:r>
      <w:proofErr w:type="spellStart"/>
      <w:r w:rsidRPr="00FF3C07">
        <w:rPr>
          <w:rFonts w:ascii="Cupra Light" w:eastAsia="Arial Unicode MS" w:hAnsi="Cupra Light"/>
          <w:lang w:val="en-GB"/>
        </w:rPr>
        <w:t>zwiększa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wygodę</w:t>
      </w:r>
      <w:proofErr w:type="spellEnd"/>
      <w:r w:rsidRPr="00FF3C07">
        <w:rPr>
          <w:rFonts w:ascii="Cupra Light" w:eastAsia="Arial Unicode MS" w:hAnsi="Cupra Light"/>
          <w:lang w:val="en-GB"/>
        </w:rPr>
        <w:t xml:space="preserve"> </w:t>
      </w:r>
      <w:proofErr w:type="spellStart"/>
      <w:r w:rsidRPr="00FF3C07">
        <w:rPr>
          <w:rFonts w:ascii="Cupra Light" w:eastAsia="Arial Unicode MS" w:hAnsi="Cupra Light"/>
          <w:lang w:val="en-GB"/>
        </w:rPr>
        <w:t>obsług</w:t>
      </w:r>
      <w:r w:rsidR="00C03C53">
        <w:rPr>
          <w:rFonts w:ascii="Cupra Light" w:eastAsia="Arial Unicode MS" w:hAnsi="Cupra Light"/>
          <w:lang w:val="en-GB"/>
        </w:rPr>
        <w:t>i</w:t>
      </w:r>
      <w:proofErr w:type="spellEnd"/>
      <w:r w:rsidR="00C03C53">
        <w:rPr>
          <w:rFonts w:ascii="Cupra Light" w:eastAsia="Arial Unicode MS" w:hAnsi="Cupra Light"/>
          <w:lang w:val="en-GB"/>
        </w:rPr>
        <w:t>.</w:t>
      </w:r>
    </w:p>
    <w:p w14:paraId="50C48E91" w14:textId="239E8CE8" w:rsidR="0018572B" w:rsidRDefault="0018572B" w:rsidP="00F528B8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22"/>
          <w:lang w:eastAsia="zh-CN"/>
        </w:rPr>
      </w:pPr>
      <w:r>
        <w:rPr>
          <w:noProof/>
        </w:rPr>
        <w:drawing>
          <wp:inline distT="0" distB="0" distL="0" distR="0" wp14:anchorId="36623F92" wp14:editId="4BFEEDEE">
            <wp:extent cx="5584825" cy="3190875"/>
            <wp:effectExtent l="0" t="0" r="0" b="9525"/>
            <wp:docPr id="1493794184" name="Imagen 1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94184" name="Imagen 11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pra Light" w:eastAsia="Arial Unicode MS" w:hAnsi="Cupra Light"/>
          <w:b/>
          <w:bCs/>
        </w:rPr>
        <w:br w:type="page"/>
      </w:r>
    </w:p>
    <w:p w14:paraId="174843F2" w14:textId="0A4C8DEA" w:rsidR="009C1957" w:rsidRPr="00993AD1" w:rsidRDefault="00993AD1" w:rsidP="00993AD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proofErr w:type="spellStart"/>
      <w:r w:rsidRPr="00993AD1">
        <w:rPr>
          <w:rFonts w:ascii="Cupra Light" w:eastAsia="Arial Unicode MS" w:hAnsi="Cupra Light"/>
          <w:b/>
          <w:bCs/>
        </w:rPr>
        <w:lastRenderedPageBreak/>
        <w:t>Cyfrowy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dostęp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bez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przeszkód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dzięki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Smart Card i Digital Key</w:t>
      </w:r>
    </w:p>
    <w:p w14:paraId="165FE537" w14:textId="7D856728" w:rsidR="00993AD1" w:rsidRPr="00993AD1" w:rsidRDefault="00993AD1" w:rsidP="00993AD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proofErr w:type="spellStart"/>
      <w:r w:rsidRPr="00993AD1">
        <w:rPr>
          <w:rFonts w:ascii="Cupra Light" w:eastAsia="Arial Unicode MS" w:hAnsi="Cupra Light"/>
        </w:rPr>
        <w:t>Wraz</w:t>
      </w:r>
      <w:proofErr w:type="spellEnd"/>
      <w:r w:rsidRPr="00993AD1">
        <w:rPr>
          <w:rFonts w:ascii="Cupra Light" w:eastAsia="Arial Unicode MS" w:hAnsi="Cupra Light"/>
        </w:rPr>
        <w:t xml:space="preserve"> z </w:t>
      </w:r>
      <w:proofErr w:type="spellStart"/>
      <w:r w:rsidRPr="00993AD1">
        <w:rPr>
          <w:rFonts w:ascii="Cupra Light" w:eastAsia="Arial Unicode MS" w:hAnsi="Cupra Light"/>
        </w:rPr>
        <w:t>wprowadzeniem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funkcji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r w:rsidRPr="00993AD1">
        <w:rPr>
          <w:rFonts w:ascii="Cupra Light" w:eastAsia="Arial Unicode MS" w:hAnsi="Cupra Light"/>
          <w:b/>
          <w:bCs/>
        </w:rPr>
        <w:t xml:space="preserve">Mobile </w:t>
      </w:r>
      <w:proofErr w:type="spellStart"/>
      <w:r w:rsidRPr="00993AD1">
        <w:rPr>
          <w:rFonts w:ascii="Cupra Light" w:eastAsia="Arial Unicode MS" w:hAnsi="Cupra Light"/>
          <w:b/>
          <w:bCs/>
        </w:rPr>
        <w:t>Device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Key</w:t>
      </w:r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kierowca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może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otwierać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samochód</w:t>
      </w:r>
      <w:proofErr w:type="spellEnd"/>
      <w:r w:rsidRPr="00993AD1">
        <w:rPr>
          <w:rFonts w:ascii="Cupra Light" w:eastAsia="Arial Unicode MS" w:hAnsi="Cupra Light"/>
        </w:rPr>
        <w:t xml:space="preserve">, </w:t>
      </w:r>
      <w:proofErr w:type="spellStart"/>
      <w:r w:rsidRPr="00993AD1">
        <w:rPr>
          <w:rFonts w:ascii="Cupra Light" w:eastAsia="Arial Unicode MS" w:hAnsi="Cupra Light"/>
        </w:rPr>
        <w:t>uruchamiać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go</w:t>
      </w:r>
      <w:proofErr w:type="spellEnd"/>
      <w:r w:rsidRPr="00993AD1">
        <w:rPr>
          <w:rFonts w:ascii="Cupra Light" w:eastAsia="Arial Unicode MS" w:hAnsi="Cupra Light"/>
        </w:rPr>
        <w:t xml:space="preserve"> i </w:t>
      </w:r>
      <w:proofErr w:type="spellStart"/>
      <w:r w:rsidRPr="00993AD1">
        <w:rPr>
          <w:rFonts w:ascii="Cupra Light" w:eastAsia="Arial Unicode MS" w:hAnsi="Cupra Light"/>
        </w:rPr>
        <w:t>udostępniać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dostęp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innym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za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pomocą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smartfona</w:t>
      </w:r>
      <w:proofErr w:type="spellEnd"/>
      <w:r w:rsidRPr="00993AD1">
        <w:rPr>
          <w:rFonts w:ascii="Cupra Light" w:eastAsia="Arial Unicode MS" w:hAnsi="Cupra Light"/>
        </w:rPr>
        <w:t xml:space="preserve">. </w:t>
      </w:r>
      <w:proofErr w:type="spellStart"/>
      <w:r w:rsidRPr="00993AD1">
        <w:rPr>
          <w:rFonts w:ascii="Cupra Light" w:eastAsia="Arial Unicode MS" w:hAnsi="Cupra Light"/>
        </w:rPr>
        <w:t>Możliwe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jest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współdzielenie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do </w:t>
      </w:r>
      <w:proofErr w:type="spellStart"/>
      <w:r w:rsidRPr="00993AD1">
        <w:rPr>
          <w:rFonts w:ascii="Cupra Light" w:eastAsia="Arial Unicode MS" w:hAnsi="Cupra Light"/>
          <w:b/>
          <w:bCs/>
        </w:rPr>
        <w:t>czterech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kluczy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cyfrowych</w:t>
      </w:r>
      <w:proofErr w:type="spellEnd"/>
      <w:r w:rsidRPr="00993AD1">
        <w:rPr>
          <w:rFonts w:ascii="Cupra Light" w:eastAsia="Arial Unicode MS" w:hAnsi="Cupra Light"/>
        </w:rPr>
        <w:t xml:space="preserve">, </w:t>
      </w:r>
      <w:proofErr w:type="spellStart"/>
      <w:r w:rsidRPr="00993AD1">
        <w:rPr>
          <w:rFonts w:ascii="Cupra Light" w:eastAsia="Arial Unicode MS" w:hAnsi="Cupra Light"/>
        </w:rPr>
        <w:t>przy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czym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piąty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pozostaje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przypisany</w:t>
      </w:r>
      <w:proofErr w:type="spellEnd"/>
      <w:r w:rsidRPr="00993AD1">
        <w:rPr>
          <w:rFonts w:ascii="Cupra Light" w:eastAsia="Arial Unicode MS" w:hAnsi="Cupra Light"/>
        </w:rPr>
        <w:t xml:space="preserve"> do </w:t>
      </w:r>
      <w:proofErr w:type="spellStart"/>
      <w:r w:rsidRPr="00993AD1">
        <w:rPr>
          <w:rFonts w:ascii="Cupra Light" w:eastAsia="Arial Unicode MS" w:hAnsi="Cupra Light"/>
        </w:rPr>
        <w:t>głównego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użytkownika</w:t>
      </w:r>
      <w:proofErr w:type="spellEnd"/>
      <w:r w:rsidRPr="00993AD1">
        <w:rPr>
          <w:rFonts w:ascii="Cupra Light" w:eastAsia="Arial Unicode MS" w:hAnsi="Cupra Light"/>
        </w:rPr>
        <w:t>.</w:t>
      </w:r>
    </w:p>
    <w:p w14:paraId="77E92826" w14:textId="77777777" w:rsidR="00993AD1" w:rsidRPr="00993AD1" w:rsidRDefault="00993AD1" w:rsidP="00993AD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proofErr w:type="spellStart"/>
      <w:r w:rsidRPr="00993AD1">
        <w:rPr>
          <w:rFonts w:ascii="Cupra Light" w:eastAsia="Arial Unicode MS" w:hAnsi="Cupra Light"/>
        </w:rPr>
        <w:t>Dodatkowe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funkcje</w:t>
      </w:r>
      <w:proofErr w:type="spellEnd"/>
      <w:r w:rsidRPr="00993AD1">
        <w:rPr>
          <w:rFonts w:ascii="Cupra Light" w:eastAsia="Arial Unicode MS" w:hAnsi="Cupra Light"/>
        </w:rPr>
        <w:t xml:space="preserve">, </w:t>
      </w:r>
      <w:proofErr w:type="spellStart"/>
      <w:r w:rsidRPr="00993AD1">
        <w:rPr>
          <w:rFonts w:ascii="Cupra Light" w:eastAsia="Arial Unicode MS" w:hAnsi="Cupra Light"/>
        </w:rPr>
        <w:t>takie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jak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automatyczne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odblokowanie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przy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zbliżeniu</w:t>
      </w:r>
      <w:proofErr w:type="spellEnd"/>
      <w:r w:rsidRPr="00993AD1">
        <w:rPr>
          <w:rFonts w:ascii="Cupra Light" w:eastAsia="Arial Unicode MS" w:hAnsi="Cupra Light"/>
        </w:rPr>
        <w:t xml:space="preserve"> (Open </w:t>
      </w:r>
      <w:proofErr w:type="spellStart"/>
      <w:r w:rsidRPr="00993AD1">
        <w:rPr>
          <w:rFonts w:ascii="Cupra Light" w:eastAsia="Arial Unicode MS" w:hAnsi="Cupra Light"/>
        </w:rPr>
        <w:t>on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Approach</w:t>
      </w:r>
      <w:proofErr w:type="spellEnd"/>
      <w:r w:rsidRPr="00993AD1">
        <w:rPr>
          <w:rFonts w:ascii="Cupra Light" w:eastAsia="Arial Unicode MS" w:hAnsi="Cupra Light"/>
        </w:rPr>
        <w:t xml:space="preserve">) </w:t>
      </w:r>
      <w:proofErr w:type="spellStart"/>
      <w:r w:rsidRPr="00993AD1">
        <w:rPr>
          <w:rFonts w:ascii="Cupra Light" w:eastAsia="Arial Unicode MS" w:hAnsi="Cupra Light"/>
        </w:rPr>
        <w:t>oraz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blokowanie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po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oddaleniu</w:t>
      </w:r>
      <w:proofErr w:type="spellEnd"/>
      <w:r w:rsidRPr="00993AD1">
        <w:rPr>
          <w:rFonts w:ascii="Cupra Light" w:eastAsia="Arial Unicode MS" w:hAnsi="Cupra Light"/>
        </w:rPr>
        <w:t xml:space="preserve"> (Walk </w:t>
      </w:r>
      <w:proofErr w:type="spellStart"/>
      <w:r w:rsidRPr="00993AD1">
        <w:rPr>
          <w:rFonts w:ascii="Cupra Light" w:eastAsia="Arial Unicode MS" w:hAnsi="Cupra Light"/>
        </w:rPr>
        <w:t>Away</w:t>
      </w:r>
      <w:proofErr w:type="spellEnd"/>
      <w:r w:rsidRPr="00993AD1">
        <w:rPr>
          <w:rFonts w:ascii="Cupra Light" w:eastAsia="Arial Unicode MS" w:hAnsi="Cupra Light"/>
        </w:rPr>
        <w:t xml:space="preserve"> Lock), </w:t>
      </w:r>
      <w:proofErr w:type="spellStart"/>
      <w:r w:rsidRPr="00993AD1">
        <w:rPr>
          <w:rFonts w:ascii="Cupra Light" w:eastAsia="Arial Unicode MS" w:hAnsi="Cupra Light"/>
        </w:rPr>
        <w:t>zwiększają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wygodę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użytkowania</w:t>
      </w:r>
      <w:proofErr w:type="spellEnd"/>
      <w:r w:rsidRPr="00993AD1">
        <w:rPr>
          <w:rFonts w:ascii="Cupra Light" w:eastAsia="Arial Unicode MS" w:hAnsi="Cupra Light"/>
        </w:rPr>
        <w:t xml:space="preserve">. W </w:t>
      </w:r>
      <w:proofErr w:type="spellStart"/>
      <w:r w:rsidRPr="00993AD1">
        <w:rPr>
          <w:rFonts w:ascii="Cupra Light" w:eastAsia="Arial Unicode MS" w:hAnsi="Cupra Light"/>
        </w:rPr>
        <w:t>razie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potrzeby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tymczasowy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dostęp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można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także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uzyskać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za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</w:rPr>
        <w:t>pomocą</w:t>
      </w:r>
      <w:proofErr w:type="spellEnd"/>
      <w:r w:rsidRPr="00993AD1">
        <w:rPr>
          <w:rFonts w:ascii="Cupra Light" w:eastAsia="Arial Unicode MS" w:hAnsi="Cupra Light"/>
        </w:rPr>
        <w:t xml:space="preserve"> </w:t>
      </w:r>
      <w:proofErr w:type="spellStart"/>
      <w:r w:rsidRPr="00993AD1">
        <w:rPr>
          <w:rFonts w:ascii="Cupra Light" w:eastAsia="Arial Unicode MS" w:hAnsi="Cupra Light"/>
          <w:b/>
          <w:bCs/>
        </w:rPr>
        <w:t>karty</w:t>
      </w:r>
      <w:proofErr w:type="spellEnd"/>
      <w:r w:rsidRPr="00993AD1">
        <w:rPr>
          <w:rFonts w:ascii="Cupra Light" w:eastAsia="Arial Unicode MS" w:hAnsi="Cupra Light"/>
          <w:b/>
          <w:bCs/>
        </w:rPr>
        <w:t xml:space="preserve"> Smart Card</w:t>
      </w:r>
      <w:r w:rsidRPr="00993AD1">
        <w:rPr>
          <w:rFonts w:ascii="Cupra Light" w:eastAsia="Arial Unicode MS" w:hAnsi="Cupra Light"/>
        </w:rPr>
        <w:t>.</w:t>
      </w:r>
    </w:p>
    <w:p w14:paraId="179D3EBF" w14:textId="77777777" w:rsidR="00993AD1" w:rsidRPr="00993AD1" w:rsidRDefault="00993AD1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</w:p>
    <w:p w14:paraId="58972F41" w14:textId="7EBA4570" w:rsidR="00386D4A" w:rsidRPr="00507551" w:rsidRDefault="00386D4A" w:rsidP="00BD10F2">
      <w:pPr>
        <w:pStyle w:val="Bodycopy"/>
        <w:spacing w:afterLines="120" w:after="288" w:line="276" w:lineRule="auto"/>
        <w:ind w:right="-7"/>
        <w:jc w:val="center"/>
        <w:rPr>
          <w:rFonts w:ascii="Cupra Light" w:eastAsia="Arial Unicode MS" w:hAnsi="Cupra Light"/>
          <w:lang w:val="en-GB"/>
        </w:rPr>
      </w:pPr>
      <w:r>
        <w:rPr>
          <w:rFonts w:ascii="Cupra Light" w:eastAsia="Arial Unicode MS" w:hAnsi="Cupra Light"/>
          <w:noProof/>
          <w:lang w:val="en-GB"/>
        </w:rPr>
        <w:drawing>
          <wp:inline distT="0" distB="0" distL="0" distR="0" wp14:anchorId="21FD206F" wp14:editId="53F6E339">
            <wp:extent cx="5151515" cy="2895600"/>
            <wp:effectExtent l="0" t="0" r="0" b="0"/>
            <wp:docPr id="1565860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188" cy="290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3270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429995A2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506E7DCB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6313F74D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628E258F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0061B204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250F9E40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47DB3691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21FD6226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0D046854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472AFB4A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5F9A641F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33FE7F57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3F793B5E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4DF7AFCF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20A4483D" w14:textId="77777777" w:rsidR="00985BA9" w:rsidRDefault="00985BA9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</w:p>
    <w:p w14:paraId="5D2113B3" w14:textId="4412CA53" w:rsidR="009C1957" w:rsidRDefault="00C65AA3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b/>
          <w:bCs/>
          <w:sz w:val="22"/>
          <w:lang w:val="pl-PL" w:eastAsia="zh-CN"/>
        </w:rPr>
      </w:pPr>
      <w:r w:rsidRPr="00C65AA3">
        <w:rPr>
          <w:rFonts w:ascii="Cupra Light" w:eastAsia="Arial Unicode MS" w:hAnsi="Cupra Light"/>
          <w:b/>
          <w:bCs/>
          <w:sz w:val="22"/>
          <w:lang w:val="pl-PL" w:eastAsia="zh-CN"/>
        </w:rPr>
        <w:lastRenderedPageBreak/>
        <w:t xml:space="preserve">Praktyczność na co dzień dzięki funkcji </w:t>
      </w:r>
      <w:proofErr w:type="spellStart"/>
      <w:r>
        <w:rPr>
          <w:rFonts w:ascii="Cupra Light" w:eastAsia="Arial Unicode MS" w:hAnsi="Cupra Light"/>
          <w:b/>
          <w:bCs/>
          <w:sz w:val="22"/>
          <w:lang w:val="pl-PL" w:eastAsia="zh-CN"/>
        </w:rPr>
        <w:t>v</w:t>
      </w:r>
      <w:r w:rsidRPr="00C65AA3">
        <w:rPr>
          <w:rFonts w:ascii="Cupra Light" w:eastAsia="Arial Unicode MS" w:hAnsi="Cupra Light"/>
          <w:b/>
          <w:bCs/>
          <w:sz w:val="22"/>
          <w:lang w:val="pl-PL" w:eastAsia="zh-CN"/>
        </w:rPr>
        <w:t>ehicle</w:t>
      </w:r>
      <w:proofErr w:type="spellEnd"/>
      <w:r>
        <w:rPr>
          <w:rFonts w:ascii="Cupra Light" w:eastAsia="Arial Unicode MS" w:hAnsi="Cupra Light"/>
          <w:b/>
          <w:bCs/>
          <w:sz w:val="22"/>
          <w:lang w:val="pl-PL" w:eastAsia="zh-CN"/>
        </w:rPr>
        <w:t>-</w:t>
      </w:r>
      <w:r w:rsidRPr="00C65AA3">
        <w:rPr>
          <w:rFonts w:ascii="Cupra Light" w:eastAsia="Arial Unicode MS" w:hAnsi="Cupra Light"/>
          <w:b/>
          <w:bCs/>
          <w:sz w:val="22"/>
          <w:lang w:val="pl-PL" w:eastAsia="zh-CN"/>
        </w:rPr>
        <w:t>to</w:t>
      </w:r>
      <w:r>
        <w:rPr>
          <w:rFonts w:ascii="Cupra Light" w:eastAsia="Arial Unicode MS" w:hAnsi="Cupra Light"/>
          <w:b/>
          <w:bCs/>
          <w:sz w:val="22"/>
          <w:lang w:val="pl-PL" w:eastAsia="zh-CN"/>
        </w:rPr>
        <w:t>-</w:t>
      </w:r>
      <w:proofErr w:type="spellStart"/>
      <w:r>
        <w:rPr>
          <w:rFonts w:ascii="Cupra Light" w:eastAsia="Arial Unicode MS" w:hAnsi="Cupra Light"/>
          <w:b/>
          <w:bCs/>
          <w:sz w:val="22"/>
          <w:lang w:val="pl-PL" w:eastAsia="zh-CN"/>
        </w:rPr>
        <w:t>l</w:t>
      </w:r>
      <w:r w:rsidRPr="00C65AA3">
        <w:rPr>
          <w:rFonts w:ascii="Cupra Light" w:eastAsia="Arial Unicode MS" w:hAnsi="Cupra Light"/>
          <w:b/>
          <w:bCs/>
          <w:sz w:val="22"/>
          <w:lang w:val="pl-PL" w:eastAsia="zh-CN"/>
        </w:rPr>
        <w:t>oad</w:t>
      </w:r>
      <w:proofErr w:type="spellEnd"/>
    </w:p>
    <w:p w14:paraId="2BE02E0B" w14:textId="77777777" w:rsidR="00C65AA3" w:rsidRPr="00C65AA3" w:rsidRDefault="00C65AA3" w:rsidP="009C1957">
      <w:pPr>
        <w:spacing w:after="0" w:line="240" w:lineRule="auto"/>
        <w:ind w:right="405"/>
        <w:jc w:val="both"/>
        <w:textAlignment w:val="baseline"/>
        <w:rPr>
          <w:rFonts w:ascii="Cupra Light" w:eastAsia="Arial Unicode MS" w:hAnsi="Cupra Light"/>
          <w:sz w:val="22"/>
          <w:lang w:val="pl-PL" w:eastAsia="zh-CN"/>
        </w:rPr>
      </w:pPr>
    </w:p>
    <w:p w14:paraId="1482ED49" w14:textId="6B7C2D08" w:rsidR="009C1957" w:rsidRDefault="00D0689D" w:rsidP="00985BA9">
      <w:pPr>
        <w:spacing w:after="0" w:line="276" w:lineRule="auto"/>
        <w:ind w:right="403"/>
        <w:jc w:val="both"/>
        <w:textAlignment w:val="baseline"/>
        <w:rPr>
          <w:rFonts w:ascii="Cupra Light" w:eastAsia="Arial Unicode MS" w:hAnsi="Cupra Light"/>
          <w:sz w:val="22"/>
          <w:lang w:val="pl-PL" w:eastAsia="zh-CN"/>
        </w:rPr>
      </w:pPr>
      <w:r w:rsidRPr="00D0689D">
        <w:rPr>
          <w:rFonts w:ascii="Cupra Light" w:eastAsia="Arial Unicode MS" w:hAnsi="Cupra Light"/>
          <w:sz w:val="22"/>
          <w:lang w:val="pl-PL" w:eastAsia="zh-CN"/>
        </w:rPr>
        <w:t xml:space="preserve">Funkcja </w:t>
      </w:r>
      <w:proofErr w:type="spellStart"/>
      <w:r>
        <w:rPr>
          <w:rFonts w:ascii="Cupra Light" w:eastAsia="Arial Unicode MS" w:hAnsi="Cupra Light"/>
          <w:b/>
          <w:bCs/>
          <w:sz w:val="22"/>
          <w:lang w:val="pl-PL" w:eastAsia="zh-CN"/>
        </w:rPr>
        <w:t>v</w:t>
      </w:r>
      <w:r w:rsidRPr="00D0689D">
        <w:rPr>
          <w:rFonts w:ascii="Cupra Light" w:eastAsia="Arial Unicode MS" w:hAnsi="Cupra Light"/>
          <w:b/>
          <w:bCs/>
          <w:sz w:val="22"/>
          <w:lang w:val="pl-PL" w:eastAsia="zh-CN"/>
        </w:rPr>
        <w:t>ehicle</w:t>
      </w:r>
      <w:proofErr w:type="spellEnd"/>
      <w:r>
        <w:rPr>
          <w:rFonts w:ascii="Cupra Light" w:eastAsia="Arial Unicode MS" w:hAnsi="Cupra Light"/>
          <w:b/>
          <w:bCs/>
          <w:sz w:val="22"/>
          <w:lang w:val="pl-PL" w:eastAsia="zh-CN"/>
        </w:rPr>
        <w:t>-</w:t>
      </w:r>
      <w:r w:rsidRPr="00D0689D">
        <w:rPr>
          <w:rFonts w:ascii="Cupra Light" w:eastAsia="Arial Unicode MS" w:hAnsi="Cupra Light"/>
          <w:b/>
          <w:bCs/>
          <w:sz w:val="22"/>
          <w:lang w:val="pl-PL" w:eastAsia="zh-CN"/>
        </w:rPr>
        <w:t>to</w:t>
      </w:r>
      <w:r>
        <w:rPr>
          <w:rFonts w:ascii="Cupra Light" w:eastAsia="Arial Unicode MS" w:hAnsi="Cupra Light"/>
          <w:b/>
          <w:bCs/>
          <w:sz w:val="22"/>
          <w:lang w:val="pl-PL" w:eastAsia="zh-CN"/>
        </w:rPr>
        <w:t>-</w:t>
      </w:r>
      <w:proofErr w:type="spellStart"/>
      <w:r>
        <w:rPr>
          <w:rFonts w:ascii="Cupra Light" w:eastAsia="Arial Unicode MS" w:hAnsi="Cupra Light"/>
          <w:b/>
          <w:bCs/>
          <w:sz w:val="22"/>
          <w:lang w:val="pl-PL" w:eastAsia="zh-CN"/>
        </w:rPr>
        <w:t>l</w:t>
      </w:r>
      <w:r w:rsidRPr="00D0689D">
        <w:rPr>
          <w:rFonts w:ascii="Cupra Light" w:eastAsia="Arial Unicode MS" w:hAnsi="Cupra Light"/>
          <w:b/>
          <w:bCs/>
          <w:sz w:val="22"/>
          <w:lang w:val="pl-PL" w:eastAsia="zh-CN"/>
        </w:rPr>
        <w:t>oad</w:t>
      </w:r>
      <w:proofErr w:type="spellEnd"/>
      <w:r w:rsidRPr="00D0689D">
        <w:rPr>
          <w:rFonts w:ascii="Cupra Light" w:eastAsia="Arial Unicode MS" w:hAnsi="Cupra Light"/>
          <w:b/>
          <w:bCs/>
          <w:sz w:val="22"/>
          <w:lang w:val="pl-PL" w:eastAsia="zh-CN"/>
        </w:rPr>
        <w:t xml:space="preserve"> (V2L)</w:t>
      </w:r>
      <w:r w:rsidRPr="00D0689D">
        <w:rPr>
          <w:rFonts w:ascii="Cupra Light" w:eastAsia="Arial Unicode MS" w:hAnsi="Cupra Light"/>
          <w:sz w:val="22"/>
          <w:lang w:val="pl-PL" w:eastAsia="zh-CN"/>
        </w:rPr>
        <w:t xml:space="preserve"> łączy w sobie praktyczność z innowacyjnością. Dzięki niej akumulator samochodu może zasilać urządzenia zewnętrzne, takie jak laptopy, rowery elektryczne czy systemy audio o dużej mocy. Funkcja V2L, uruchamiana za pomocą specjalnego adaptera, zmienia model CUPRA </w:t>
      </w:r>
      <w:proofErr w:type="spellStart"/>
      <w:r w:rsidRPr="00D0689D">
        <w:rPr>
          <w:rFonts w:ascii="Cupra Light" w:eastAsia="Arial Unicode MS" w:hAnsi="Cupra Light"/>
          <w:sz w:val="22"/>
          <w:lang w:val="pl-PL" w:eastAsia="zh-CN"/>
        </w:rPr>
        <w:t>Tavascan</w:t>
      </w:r>
      <w:proofErr w:type="spellEnd"/>
      <w:r w:rsidRPr="00D0689D">
        <w:rPr>
          <w:rFonts w:ascii="Cupra Light" w:eastAsia="Arial Unicode MS" w:hAnsi="Cupra Light"/>
          <w:sz w:val="22"/>
          <w:lang w:val="pl-PL" w:eastAsia="zh-CN"/>
        </w:rPr>
        <w:t xml:space="preserve"> w przenośne źródło energii.</w:t>
      </w:r>
    </w:p>
    <w:p w14:paraId="3C4E7706" w14:textId="77777777" w:rsidR="00985BA9" w:rsidRPr="00D0689D" w:rsidRDefault="00985BA9" w:rsidP="00985BA9">
      <w:pPr>
        <w:spacing w:after="0" w:line="276" w:lineRule="auto"/>
        <w:ind w:right="403"/>
        <w:jc w:val="both"/>
        <w:textAlignment w:val="baseline"/>
        <w:rPr>
          <w:rFonts w:ascii="Cupra Light" w:eastAsia="Arial Unicode MS" w:hAnsi="Cupra Light"/>
          <w:sz w:val="22"/>
          <w:lang w:val="pl-PL" w:eastAsia="zh-CN"/>
        </w:rPr>
      </w:pPr>
    </w:p>
    <w:p w14:paraId="6978DB7E" w14:textId="12ACCD4C" w:rsidR="0018572B" w:rsidRDefault="0018572B" w:rsidP="00BD10F2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22"/>
          <w:lang w:eastAsia="zh-CN"/>
        </w:rPr>
      </w:pPr>
      <w:r>
        <w:rPr>
          <w:noProof/>
        </w:rPr>
        <w:drawing>
          <wp:inline distT="0" distB="0" distL="0" distR="0" wp14:anchorId="1756D4B5" wp14:editId="7D2A28A1">
            <wp:extent cx="4622800" cy="3851195"/>
            <wp:effectExtent l="0" t="0" r="6350" b="0"/>
            <wp:docPr id="636091988" name="Imagen 12" descr="Imagen digital de un c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91988" name="Imagen 12" descr="Imagen digital de un coch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65" cy="38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2CCA" w14:textId="77777777" w:rsidR="00E935B5" w:rsidRDefault="00E935B5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</w:p>
    <w:p w14:paraId="7DD5D69E" w14:textId="404DAAE7" w:rsidR="009C1957" w:rsidRPr="00E935B5" w:rsidRDefault="00E935B5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r w:rsidRPr="00E935B5">
        <w:rPr>
          <w:rFonts w:ascii="Cupra Light" w:eastAsia="Arial Unicode MS" w:hAnsi="Cupra Light"/>
          <w:b/>
          <w:bCs/>
          <w:lang w:val="pl-PL"/>
        </w:rPr>
        <w:t>Rozwiązania zwiększające osiągi i kontrolę w elektrycznej jeździe</w:t>
      </w:r>
    </w:p>
    <w:p w14:paraId="770E2742" w14:textId="77777777" w:rsidR="00E935B5" w:rsidRDefault="00E935B5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E935B5">
        <w:rPr>
          <w:rFonts w:ascii="Cupra Light" w:eastAsia="Arial Unicode MS" w:hAnsi="Cupra Light"/>
          <w:b/>
          <w:bCs/>
          <w:lang w:val="pl-PL"/>
        </w:rPr>
        <w:t xml:space="preserve">Funkcja </w:t>
      </w:r>
      <w:proofErr w:type="spellStart"/>
      <w:r w:rsidRPr="00E935B5">
        <w:rPr>
          <w:rFonts w:ascii="Cupra Light" w:eastAsia="Arial Unicode MS" w:hAnsi="Cupra Light"/>
          <w:b/>
          <w:bCs/>
          <w:lang w:val="pl-PL"/>
        </w:rPr>
        <w:t>Launch</w:t>
      </w:r>
      <w:proofErr w:type="spellEnd"/>
      <w:r w:rsidRPr="00E935B5">
        <w:rPr>
          <w:rFonts w:ascii="Cupra Light" w:eastAsia="Arial Unicode MS" w:hAnsi="Cupra Light"/>
          <w:b/>
          <w:bCs/>
          <w:lang w:val="pl-PL"/>
        </w:rPr>
        <w:t xml:space="preserve"> Control</w:t>
      </w:r>
      <w:r w:rsidRPr="00E935B5">
        <w:rPr>
          <w:rFonts w:ascii="Cupra Light" w:eastAsia="Arial Unicode MS" w:hAnsi="Cupra Light"/>
          <w:lang w:val="pl-PL"/>
        </w:rPr>
        <w:t xml:space="preserve"> — dostępna wyłącznie w wersjach z większym akumulatorem 77 kWh — </w:t>
      </w:r>
      <w:r>
        <w:rPr>
          <w:rFonts w:ascii="Cupra Light" w:eastAsia="Arial Unicode MS" w:hAnsi="Cupra Light"/>
          <w:lang w:val="pl-PL"/>
        </w:rPr>
        <w:t xml:space="preserve">poprawia wrażenia z jazdy, </w:t>
      </w:r>
      <w:r w:rsidRPr="00E935B5">
        <w:rPr>
          <w:rFonts w:ascii="Cupra Light" w:eastAsia="Arial Unicode MS" w:hAnsi="Cupra Light"/>
          <w:lang w:val="pl-PL"/>
        </w:rPr>
        <w:t>optymalizując przekazywanie momentu obrotowego i zapewniając maksymalne przyspieszenie ze startu.</w:t>
      </w:r>
    </w:p>
    <w:p w14:paraId="680975AC" w14:textId="5039F683" w:rsidR="00525041" w:rsidRPr="00525041" w:rsidRDefault="00525041" w:rsidP="0052504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r w:rsidRPr="00525041">
        <w:rPr>
          <w:rFonts w:ascii="Cupra Light" w:eastAsia="Arial Unicode MS" w:hAnsi="Cupra Light"/>
        </w:rPr>
        <w:t xml:space="preserve">Poza </w:t>
      </w:r>
      <w:proofErr w:type="spellStart"/>
      <w:r w:rsidRPr="00525041">
        <w:rPr>
          <w:rFonts w:ascii="Cupra Light" w:eastAsia="Arial Unicode MS" w:hAnsi="Cupra Light"/>
        </w:rPr>
        <w:t>osiągami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Tavascan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oferuje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też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większą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pewność</w:t>
      </w:r>
      <w:proofErr w:type="spellEnd"/>
      <w:r w:rsidRPr="00525041">
        <w:rPr>
          <w:rFonts w:ascii="Cupra Light" w:eastAsia="Arial Unicode MS" w:hAnsi="Cupra Light"/>
        </w:rPr>
        <w:t xml:space="preserve"> w </w:t>
      </w:r>
      <w:proofErr w:type="spellStart"/>
      <w:r w:rsidRPr="00525041">
        <w:rPr>
          <w:rFonts w:ascii="Cupra Light" w:eastAsia="Arial Unicode MS" w:hAnsi="Cupra Light"/>
        </w:rPr>
        <w:t>codziennej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jeździe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dzięki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  <w:b/>
          <w:bCs/>
        </w:rPr>
        <w:t>trybowi</w:t>
      </w:r>
      <w:proofErr w:type="spellEnd"/>
      <w:r w:rsidRPr="00525041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525041">
        <w:rPr>
          <w:rFonts w:ascii="Cupra Light" w:eastAsia="Arial Unicode MS" w:hAnsi="Cupra Light"/>
          <w:b/>
          <w:bCs/>
        </w:rPr>
        <w:t>One</w:t>
      </w:r>
      <w:proofErr w:type="spellEnd"/>
      <w:r w:rsidRPr="00525041">
        <w:rPr>
          <w:rFonts w:ascii="Cupra Light" w:eastAsia="Arial Unicode MS" w:hAnsi="Cupra Light"/>
          <w:b/>
          <w:bCs/>
        </w:rPr>
        <w:t xml:space="preserve"> Pedal</w:t>
      </w:r>
      <w:r w:rsidRPr="00525041">
        <w:rPr>
          <w:rFonts w:ascii="Cupra Light" w:eastAsia="Arial Unicode MS" w:hAnsi="Cupra Light"/>
        </w:rPr>
        <w:t xml:space="preserve">. Umożliwia </w:t>
      </w:r>
      <w:proofErr w:type="spellStart"/>
      <w:r w:rsidRPr="00525041">
        <w:rPr>
          <w:rFonts w:ascii="Cupra Light" w:eastAsia="Arial Unicode MS" w:hAnsi="Cupra Light"/>
        </w:rPr>
        <w:t>on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przyspieszanie</w:t>
      </w:r>
      <w:proofErr w:type="spellEnd"/>
      <w:r w:rsidRPr="00525041">
        <w:rPr>
          <w:rFonts w:ascii="Cupra Light" w:eastAsia="Arial Unicode MS" w:hAnsi="Cupra Light"/>
        </w:rPr>
        <w:t xml:space="preserve"> i </w:t>
      </w:r>
      <w:proofErr w:type="spellStart"/>
      <w:r w:rsidRPr="00525041">
        <w:rPr>
          <w:rFonts w:ascii="Cupra Light" w:eastAsia="Arial Unicode MS" w:hAnsi="Cupra Light"/>
        </w:rPr>
        <w:t>zwalnianie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>
        <w:rPr>
          <w:rFonts w:ascii="Cupra Light" w:eastAsia="Arial Unicode MS" w:hAnsi="Cupra Light"/>
        </w:rPr>
        <w:t>tylko</w:t>
      </w:r>
      <w:proofErr w:type="spellEnd"/>
      <w:r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za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pomocą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pedału</w:t>
      </w:r>
      <w:proofErr w:type="spellEnd"/>
      <w:r>
        <w:rPr>
          <w:rFonts w:ascii="Cupra Light" w:eastAsia="Arial Unicode MS" w:hAnsi="Cupra Light"/>
        </w:rPr>
        <w:t xml:space="preserve"> </w:t>
      </w:r>
      <w:proofErr w:type="spellStart"/>
      <w:r>
        <w:rPr>
          <w:rFonts w:ascii="Cupra Light" w:eastAsia="Arial Unicode MS" w:hAnsi="Cupra Light"/>
        </w:rPr>
        <w:t>gazu</w:t>
      </w:r>
      <w:proofErr w:type="spellEnd"/>
      <w:r w:rsidRPr="00525041">
        <w:rPr>
          <w:rFonts w:ascii="Cupra Light" w:eastAsia="Arial Unicode MS" w:hAnsi="Cupra Light"/>
        </w:rPr>
        <w:t xml:space="preserve">. Po </w:t>
      </w:r>
      <w:proofErr w:type="spellStart"/>
      <w:r w:rsidRPr="00525041">
        <w:rPr>
          <w:rFonts w:ascii="Cupra Light" w:eastAsia="Arial Unicode MS" w:hAnsi="Cupra Light"/>
        </w:rPr>
        <w:t>zdjęciu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nogi</w:t>
      </w:r>
      <w:proofErr w:type="spellEnd"/>
      <w:r w:rsidRPr="00525041">
        <w:rPr>
          <w:rFonts w:ascii="Cupra Light" w:eastAsia="Arial Unicode MS" w:hAnsi="Cupra Light"/>
        </w:rPr>
        <w:t xml:space="preserve"> z </w:t>
      </w:r>
      <w:proofErr w:type="spellStart"/>
      <w:r>
        <w:rPr>
          <w:rFonts w:ascii="Cupra Light" w:eastAsia="Arial Unicode MS" w:hAnsi="Cupra Light"/>
        </w:rPr>
        <w:t>pedału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samochód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wytraca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prędkość</w:t>
      </w:r>
      <w:proofErr w:type="spellEnd"/>
      <w:r w:rsidRPr="00525041">
        <w:rPr>
          <w:rFonts w:ascii="Cupra Light" w:eastAsia="Arial Unicode MS" w:hAnsi="Cupra Light"/>
        </w:rPr>
        <w:t xml:space="preserve">, </w:t>
      </w:r>
      <w:proofErr w:type="spellStart"/>
      <w:r w:rsidRPr="00525041">
        <w:rPr>
          <w:rFonts w:ascii="Cupra Light" w:eastAsia="Arial Unicode MS" w:hAnsi="Cupra Light"/>
        </w:rPr>
        <w:t>wykorzystując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hamowanie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rekuperacyjne</w:t>
      </w:r>
      <w:proofErr w:type="spellEnd"/>
      <w:r w:rsidRPr="00525041">
        <w:rPr>
          <w:rFonts w:ascii="Cupra Light" w:eastAsia="Arial Unicode MS" w:hAnsi="Cupra Light"/>
        </w:rPr>
        <w:t xml:space="preserve"> — </w:t>
      </w:r>
      <w:proofErr w:type="spellStart"/>
      <w:r w:rsidRPr="00525041">
        <w:rPr>
          <w:rFonts w:ascii="Cupra Light" w:eastAsia="Arial Unicode MS" w:hAnsi="Cupra Light"/>
        </w:rPr>
        <w:t>odzyskując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energię</w:t>
      </w:r>
      <w:proofErr w:type="spellEnd"/>
      <w:r w:rsidRPr="00525041">
        <w:rPr>
          <w:rFonts w:ascii="Cupra Light" w:eastAsia="Arial Unicode MS" w:hAnsi="Cupra Light"/>
        </w:rPr>
        <w:t xml:space="preserve"> i </w:t>
      </w:r>
      <w:proofErr w:type="spellStart"/>
      <w:r w:rsidRPr="00525041">
        <w:rPr>
          <w:rFonts w:ascii="Cupra Light" w:eastAsia="Arial Unicode MS" w:hAnsi="Cupra Light"/>
        </w:rPr>
        <w:t>ograniczając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potrzebę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używania</w:t>
      </w:r>
      <w:proofErr w:type="spellEnd"/>
      <w:r w:rsidRPr="00525041">
        <w:rPr>
          <w:rFonts w:ascii="Cupra Light" w:eastAsia="Arial Unicode MS" w:hAnsi="Cupra Light"/>
        </w:rPr>
        <w:t xml:space="preserve"> </w:t>
      </w:r>
      <w:proofErr w:type="spellStart"/>
      <w:r w:rsidRPr="00525041">
        <w:rPr>
          <w:rFonts w:ascii="Cupra Light" w:eastAsia="Arial Unicode MS" w:hAnsi="Cupra Light"/>
        </w:rPr>
        <w:t>hamulca</w:t>
      </w:r>
      <w:proofErr w:type="spellEnd"/>
      <w:r w:rsidRPr="00525041">
        <w:rPr>
          <w:rFonts w:ascii="Cupra Light" w:eastAsia="Arial Unicode MS" w:hAnsi="Cupra Light"/>
        </w:rPr>
        <w:t>.</w:t>
      </w:r>
    </w:p>
    <w:p w14:paraId="4DF43302" w14:textId="1750814E" w:rsidR="00525041" w:rsidRDefault="00525041" w:rsidP="0052504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r w:rsidRPr="00525041">
        <w:rPr>
          <w:rFonts w:ascii="Cupra Light" w:eastAsia="Arial Unicode MS" w:hAnsi="Cupra Light"/>
        </w:rPr>
        <w:t>Rozwiązanie</w:t>
      </w:r>
      <w:r w:rsidR="00D656C5" w:rsidRPr="00D656C5"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ta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zapewnia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płynniejsze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hamowanie</w:t>
      </w:r>
      <w:proofErr w:type="spellEnd"/>
      <w:r w:rsidR="00D656C5" w:rsidRPr="00D656C5">
        <w:rPr>
          <w:rFonts w:ascii="Cupra Light" w:eastAsia="Arial Unicode MS" w:hAnsi="Cupra Light"/>
        </w:rPr>
        <w:t xml:space="preserve">, </w:t>
      </w:r>
      <w:proofErr w:type="spellStart"/>
      <w:r w:rsidR="00D656C5" w:rsidRPr="00D656C5">
        <w:rPr>
          <w:rFonts w:ascii="Cupra Light" w:eastAsia="Arial Unicode MS" w:hAnsi="Cupra Light"/>
        </w:rPr>
        <w:t>większy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odzysk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energii</w:t>
      </w:r>
      <w:proofErr w:type="spellEnd"/>
      <w:r w:rsidR="00D656C5" w:rsidRPr="00D656C5">
        <w:rPr>
          <w:rFonts w:ascii="Cupra Light" w:eastAsia="Arial Unicode MS" w:hAnsi="Cupra Light"/>
        </w:rPr>
        <w:t xml:space="preserve"> i </w:t>
      </w:r>
      <w:proofErr w:type="spellStart"/>
      <w:r w:rsidR="00D656C5">
        <w:rPr>
          <w:rFonts w:ascii="Cupra Light" w:eastAsia="Arial Unicode MS" w:hAnsi="Cupra Light"/>
        </w:rPr>
        <w:t>jeszcze</w:t>
      </w:r>
      <w:proofErr w:type="spellEnd"/>
      <w:r w:rsidR="00D656C5">
        <w:rPr>
          <w:rFonts w:ascii="Cupra Light" w:eastAsia="Arial Unicode MS" w:hAnsi="Cupra Light"/>
        </w:rPr>
        <w:t xml:space="preserve"> </w:t>
      </w:r>
      <w:proofErr w:type="spellStart"/>
      <w:r w:rsidR="00D656C5">
        <w:rPr>
          <w:rFonts w:ascii="Cupra Light" w:eastAsia="Arial Unicode MS" w:hAnsi="Cupra Light"/>
        </w:rPr>
        <w:t>lepsze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wrażenia</w:t>
      </w:r>
      <w:proofErr w:type="spellEnd"/>
      <w:r w:rsidR="00D656C5" w:rsidRPr="00D656C5">
        <w:rPr>
          <w:rFonts w:ascii="Cupra Light" w:eastAsia="Arial Unicode MS" w:hAnsi="Cupra Light"/>
        </w:rPr>
        <w:t xml:space="preserve"> z</w:t>
      </w:r>
      <w:r w:rsidR="00D656C5">
        <w:rPr>
          <w:rFonts w:ascii="Cupra Light" w:eastAsia="Arial Unicode MS" w:hAnsi="Cupra Light"/>
        </w:rPr>
        <w:t> </w:t>
      </w:r>
      <w:proofErr w:type="spellStart"/>
      <w:r w:rsidR="00D656C5" w:rsidRPr="00D656C5">
        <w:rPr>
          <w:rFonts w:ascii="Cupra Light" w:eastAsia="Arial Unicode MS" w:hAnsi="Cupra Light"/>
        </w:rPr>
        <w:t>jazdy</w:t>
      </w:r>
      <w:proofErr w:type="spellEnd"/>
      <w:r w:rsidR="00D656C5" w:rsidRPr="00D656C5">
        <w:rPr>
          <w:rFonts w:ascii="Cupra Light" w:eastAsia="Arial Unicode MS" w:hAnsi="Cupra Light"/>
        </w:rPr>
        <w:t xml:space="preserve">, </w:t>
      </w:r>
      <w:proofErr w:type="spellStart"/>
      <w:r w:rsidR="00D656C5" w:rsidRPr="00D656C5">
        <w:rPr>
          <w:rFonts w:ascii="Cupra Light" w:eastAsia="Arial Unicode MS" w:hAnsi="Cupra Light"/>
        </w:rPr>
        <w:t>szczególnie</w:t>
      </w:r>
      <w:proofErr w:type="spellEnd"/>
      <w:r w:rsidR="00D656C5" w:rsidRPr="00D656C5">
        <w:rPr>
          <w:rFonts w:ascii="Cupra Light" w:eastAsia="Arial Unicode MS" w:hAnsi="Cupra Light"/>
        </w:rPr>
        <w:t xml:space="preserve"> w </w:t>
      </w:r>
      <w:proofErr w:type="spellStart"/>
      <w:r w:rsidR="00D656C5">
        <w:rPr>
          <w:rFonts w:ascii="Cupra Light" w:eastAsia="Arial Unicode MS" w:hAnsi="Cupra Light"/>
        </w:rPr>
        <w:t>ruchu</w:t>
      </w:r>
      <w:proofErr w:type="spellEnd"/>
      <w:r w:rsidR="000E6527">
        <w:rPr>
          <w:rFonts w:ascii="Cupra Light" w:eastAsia="Arial Unicode MS" w:hAnsi="Cupra Light"/>
        </w:rPr>
        <w:t xml:space="preserve"> i </w:t>
      </w:r>
      <w:proofErr w:type="spellStart"/>
      <w:r w:rsidR="000E6527">
        <w:rPr>
          <w:rFonts w:ascii="Cupra Light" w:eastAsia="Arial Unicode MS" w:hAnsi="Cupra Light"/>
        </w:rPr>
        <w:t>korkach</w:t>
      </w:r>
      <w:proofErr w:type="spellEnd"/>
      <w:r w:rsidR="000E6527">
        <w:rPr>
          <w:rFonts w:ascii="Cupra Light" w:eastAsia="Arial Unicode MS" w:hAnsi="Cupra Light"/>
        </w:rPr>
        <w:t xml:space="preserve">, </w:t>
      </w:r>
      <w:proofErr w:type="spellStart"/>
      <w:r w:rsidR="00D656C5" w:rsidRPr="00D656C5">
        <w:rPr>
          <w:rFonts w:ascii="Cupra Light" w:eastAsia="Arial Unicode MS" w:hAnsi="Cupra Light"/>
        </w:rPr>
        <w:t>umożliwiając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całkowite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zatrzymanie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pojazdu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bez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użycia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pedału</w:t>
      </w:r>
      <w:proofErr w:type="spellEnd"/>
      <w:r w:rsidR="00D656C5" w:rsidRPr="00D656C5">
        <w:rPr>
          <w:rFonts w:ascii="Cupra Light" w:eastAsia="Arial Unicode MS" w:hAnsi="Cupra Light"/>
        </w:rPr>
        <w:t xml:space="preserve"> </w:t>
      </w:r>
      <w:proofErr w:type="spellStart"/>
      <w:r w:rsidR="00D656C5" w:rsidRPr="00D656C5">
        <w:rPr>
          <w:rFonts w:ascii="Cupra Light" w:eastAsia="Arial Unicode MS" w:hAnsi="Cupra Light"/>
        </w:rPr>
        <w:t>hamulca</w:t>
      </w:r>
      <w:proofErr w:type="spellEnd"/>
      <w:r w:rsidR="00D656C5" w:rsidRPr="00D656C5">
        <w:rPr>
          <w:rFonts w:ascii="Cupra Light" w:eastAsia="Arial Unicode MS" w:hAnsi="Cupra Light"/>
        </w:rPr>
        <w:t>.</w:t>
      </w:r>
    </w:p>
    <w:p w14:paraId="7B4C37BB" w14:textId="5D20EF05" w:rsidR="009C1957" w:rsidRPr="00C61AD1" w:rsidRDefault="00B13E89" w:rsidP="009C1957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proofErr w:type="spellStart"/>
      <w:r w:rsidRPr="00B13E89">
        <w:rPr>
          <w:rFonts w:ascii="Cupra Light" w:eastAsia="Arial Unicode MS" w:hAnsi="Cupra Light"/>
          <w:b/>
          <w:bCs/>
        </w:rPr>
        <w:lastRenderedPageBreak/>
        <w:t>Ulepszony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system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audio </w:t>
      </w:r>
      <w:proofErr w:type="spellStart"/>
      <w:r w:rsidRPr="00B13E89">
        <w:rPr>
          <w:rFonts w:ascii="Cupra Light" w:eastAsia="Arial Unicode MS" w:hAnsi="Cupra Light"/>
          <w:b/>
          <w:bCs/>
        </w:rPr>
        <w:t>od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Sennheiser</w:t>
      </w:r>
    </w:p>
    <w:p w14:paraId="303A3E90" w14:textId="131AC8C2" w:rsidR="00B13E89" w:rsidRPr="00B13E89" w:rsidRDefault="00B13E89" w:rsidP="00B13E8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proofErr w:type="spellStart"/>
      <w:r w:rsidRPr="00B13E89">
        <w:rPr>
          <w:rFonts w:ascii="Cupra Light" w:eastAsia="Arial Unicode MS" w:hAnsi="Cupra Light"/>
        </w:rPr>
        <w:t>Dostępny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już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wcześniej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system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premium z 12 </w:t>
      </w:r>
      <w:proofErr w:type="spellStart"/>
      <w:r w:rsidRPr="00B13E89">
        <w:rPr>
          <w:rFonts w:ascii="Cupra Light" w:eastAsia="Arial Unicode MS" w:hAnsi="Cupra Light"/>
          <w:b/>
          <w:bCs/>
        </w:rPr>
        <w:t>głośnikami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oferuje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przestrzenne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brzmienie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opracowane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we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współpracy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z Sennheiser</w:t>
      </w:r>
      <w:r w:rsidRPr="00B13E89">
        <w:rPr>
          <w:rFonts w:ascii="Cupra Light" w:eastAsia="Arial Unicode MS" w:hAnsi="Cupra Light"/>
        </w:rPr>
        <w:t xml:space="preserve">. W </w:t>
      </w:r>
      <w:proofErr w:type="spellStart"/>
      <w:r w:rsidRPr="00B13E89">
        <w:rPr>
          <w:rFonts w:ascii="Cupra Light" w:eastAsia="Arial Unicode MS" w:hAnsi="Cupra Light"/>
        </w:rPr>
        <w:t>nowej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odsłonie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jakość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dźwięku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została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dodatkowo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="00555A5F">
        <w:rPr>
          <w:rFonts w:ascii="Cupra Light" w:eastAsia="Arial Unicode MS" w:hAnsi="Cupra Light"/>
        </w:rPr>
        <w:t>poprawiona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dzięki</w:t>
      </w:r>
      <w:proofErr w:type="spellEnd"/>
      <w:r w:rsidRPr="00B13E89">
        <w:rPr>
          <w:rFonts w:ascii="Cupra Light" w:eastAsia="Arial Unicode MS" w:hAnsi="Cupra Light"/>
        </w:rPr>
        <w:t xml:space="preserve"> technologii </w:t>
      </w:r>
      <w:r w:rsidRPr="00B13E89">
        <w:rPr>
          <w:rFonts w:ascii="Cupra Light" w:eastAsia="Arial Unicode MS" w:hAnsi="Cupra Light"/>
          <w:b/>
          <w:bCs/>
        </w:rPr>
        <w:t xml:space="preserve">Sennheiser </w:t>
      </w:r>
      <w:proofErr w:type="spellStart"/>
      <w:r w:rsidRPr="00B13E89">
        <w:rPr>
          <w:rFonts w:ascii="Cupra Light" w:eastAsia="Arial Unicode MS" w:hAnsi="Cupra Light"/>
          <w:b/>
          <w:bCs/>
        </w:rPr>
        <w:t>Contrabass</w:t>
      </w:r>
      <w:proofErr w:type="spellEnd"/>
      <w:r w:rsidRPr="00B13E89">
        <w:rPr>
          <w:rFonts w:ascii="Cupra Light" w:eastAsia="Arial Unicode MS" w:hAnsi="Cupra Light"/>
        </w:rPr>
        <w:t xml:space="preserve">, </w:t>
      </w:r>
      <w:proofErr w:type="spellStart"/>
      <w:r w:rsidRPr="00B13E89">
        <w:rPr>
          <w:rFonts w:ascii="Cupra Light" w:eastAsia="Arial Unicode MS" w:hAnsi="Cupra Light"/>
        </w:rPr>
        <w:t>która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wykorzystuje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rozwiązania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psychoakustyczne</w:t>
      </w:r>
      <w:proofErr w:type="spellEnd"/>
      <w:r w:rsidRPr="00B13E89">
        <w:rPr>
          <w:rFonts w:ascii="Cupra Light" w:eastAsia="Arial Unicode MS" w:hAnsi="Cupra Light"/>
        </w:rPr>
        <w:t xml:space="preserve">, </w:t>
      </w:r>
      <w:proofErr w:type="spellStart"/>
      <w:r w:rsidRPr="00B13E89">
        <w:rPr>
          <w:rFonts w:ascii="Cupra Light" w:eastAsia="Arial Unicode MS" w:hAnsi="Cupra Light"/>
        </w:rPr>
        <w:t>by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uzyskać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głęboki</w:t>
      </w:r>
      <w:proofErr w:type="spellEnd"/>
      <w:r w:rsidRPr="00B13E89">
        <w:rPr>
          <w:rFonts w:ascii="Cupra Light" w:eastAsia="Arial Unicode MS" w:hAnsi="Cupra Light"/>
        </w:rPr>
        <w:t xml:space="preserve">, </w:t>
      </w:r>
      <w:proofErr w:type="spellStart"/>
      <w:r w:rsidRPr="00B13E89">
        <w:rPr>
          <w:rFonts w:ascii="Cupra Light" w:eastAsia="Arial Unicode MS" w:hAnsi="Cupra Light"/>
        </w:rPr>
        <w:t>wyrazisty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bas</w:t>
      </w:r>
      <w:proofErr w:type="spellEnd"/>
      <w:r w:rsidRPr="00B13E89">
        <w:rPr>
          <w:rFonts w:ascii="Cupra Light" w:eastAsia="Arial Unicode MS" w:hAnsi="Cupra Light"/>
        </w:rPr>
        <w:t>.</w:t>
      </w:r>
    </w:p>
    <w:p w14:paraId="457EE803" w14:textId="77777777" w:rsidR="00B13E89" w:rsidRPr="00B13E89" w:rsidRDefault="00B13E89" w:rsidP="00B13E8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</w:rPr>
      </w:pPr>
      <w:r w:rsidRPr="00B13E89">
        <w:rPr>
          <w:rFonts w:ascii="Cupra Light" w:eastAsia="Arial Unicode MS" w:hAnsi="Cupra Light"/>
        </w:rPr>
        <w:t xml:space="preserve">W </w:t>
      </w:r>
      <w:proofErr w:type="spellStart"/>
      <w:r w:rsidRPr="00B13E89">
        <w:rPr>
          <w:rFonts w:ascii="Cupra Light" w:eastAsia="Arial Unicode MS" w:hAnsi="Cupra Light"/>
        </w:rPr>
        <w:t>połączeniu</w:t>
      </w:r>
      <w:proofErr w:type="spellEnd"/>
      <w:r w:rsidRPr="00B13E89">
        <w:rPr>
          <w:rFonts w:ascii="Cupra Light" w:eastAsia="Arial Unicode MS" w:hAnsi="Cupra Light"/>
        </w:rPr>
        <w:t xml:space="preserve"> z </w:t>
      </w:r>
      <w:proofErr w:type="spellStart"/>
      <w:r w:rsidRPr="00B13E89">
        <w:rPr>
          <w:rFonts w:ascii="Cupra Light" w:eastAsia="Arial Unicode MS" w:hAnsi="Cupra Light"/>
        </w:rPr>
        <w:t>technologią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immersyjnego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dźwięku</w:t>
      </w:r>
      <w:proofErr w:type="spellEnd"/>
      <w:r w:rsidRPr="00B13E89">
        <w:rPr>
          <w:rFonts w:ascii="Cupra Light" w:eastAsia="Arial Unicode MS" w:hAnsi="Cupra Light"/>
        </w:rPr>
        <w:t xml:space="preserve"> Sennheiser </w:t>
      </w:r>
      <w:proofErr w:type="spellStart"/>
      <w:r w:rsidRPr="00B13E89">
        <w:rPr>
          <w:rFonts w:ascii="Cupra Light" w:eastAsia="Arial Unicode MS" w:hAnsi="Cupra Light"/>
          <w:b/>
          <w:bCs/>
        </w:rPr>
        <w:t>Concerto</w:t>
      </w:r>
      <w:proofErr w:type="spellEnd"/>
      <w:r w:rsidRPr="00B13E89">
        <w:rPr>
          <w:rFonts w:ascii="Cupra Light" w:eastAsia="Arial Unicode MS" w:hAnsi="Cupra Light"/>
          <w:b/>
          <w:bCs/>
        </w:rPr>
        <w:t xml:space="preserve"> </w:t>
      </w:r>
      <w:proofErr w:type="spellStart"/>
      <w:r w:rsidRPr="00B13E89">
        <w:rPr>
          <w:rFonts w:ascii="Cupra Light" w:eastAsia="Arial Unicode MS" w:hAnsi="Cupra Light"/>
          <w:b/>
          <w:bCs/>
        </w:rPr>
        <w:t>system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tworzy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bogatą</w:t>
      </w:r>
      <w:proofErr w:type="spellEnd"/>
      <w:r w:rsidRPr="00B13E89">
        <w:rPr>
          <w:rFonts w:ascii="Cupra Light" w:eastAsia="Arial Unicode MS" w:hAnsi="Cupra Light"/>
        </w:rPr>
        <w:t xml:space="preserve">, </w:t>
      </w:r>
      <w:proofErr w:type="spellStart"/>
      <w:r w:rsidRPr="00B13E89">
        <w:rPr>
          <w:rFonts w:ascii="Cupra Light" w:eastAsia="Arial Unicode MS" w:hAnsi="Cupra Light"/>
        </w:rPr>
        <w:t>otulającą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scenę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dźwiękową</w:t>
      </w:r>
      <w:proofErr w:type="spellEnd"/>
      <w:r w:rsidRPr="00B13E89">
        <w:rPr>
          <w:rFonts w:ascii="Cupra Light" w:eastAsia="Arial Unicode MS" w:hAnsi="Cupra Light"/>
        </w:rPr>
        <w:t xml:space="preserve">, </w:t>
      </w:r>
      <w:proofErr w:type="spellStart"/>
      <w:r w:rsidRPr="00B13E89">
        <w:rPr>
          <w:rFonts w:ascii="Cupra Light" w:eastAsia="Arial Unicode MS" w:hAnsi="Cupra Light"/>
        </w:rPr>
        <w:t>wypełniając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wnętrze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czystym</w:t>
      </w:r>
      <w:proofErr w:type="spellEnd"/>
      <w:r w:rsidRPr="00B13E89">
        <w:rPr>
          <w:rFonts w:ascii="Cupra Light" w:eastAsia="Arial Unicode MS" w:hAnsi="Cupra Light"/>
        </w:rPr>
        <w:t xml:space="preserve"> i </w:t>
      </w:r>
      <w:proofErr w:type="spellStart"/>
      <w:r w:rsidRPr="00B13E89">
        <w:rPr>
          <w:rFonts w:ascii="Cupra Light" w:eastAsia="Arial Unicode MS" w:hAnsi="Cupra Light"/>
        </w:rPr>
        <w:t>przestrzennym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brzmieniem</w:t>
      </w:r>
      <w:proofErr w:type="spellEnd"/>
      <w:r w:rsidRPr="00B13E89">
        <w:rPr>
          <w:rFonts w:ascii="Cupra Light" w:eastAsia="Arial Unicode MS" w:hAnsi="Cupra Light"/>
        </w:rPr>
        <w:t xml:space="preserve"> o </w:t>
      </w:r>
      <w:proofErr w:type="spellStart"/>
      <w:r w:rsidRPr="00B13E89">
        <w:rPr>
          <w:rFonts w:ascii="Cupra Light" w:eastAsia="Arial Unicode MS" w:hAnsi="Cupra Light"/>
        </w:rPr>
        <w:t>dużej</w:t>
      </w:r>
      <w:proofErr w:type="spellEnd"/>
      <w:r w:rsidRPr="00B13E89">
        <w:rPr>
          <w:rFonts w:ascii="Cupra Light" w:eastAsia="Arial Unicode MS" w:hAnsi="Cupra Light"/>
        </w:rPr>
        <w:t xml:space="preserve"> </w:t>
      </w:r>
      <w:proofErr w:type="spellStart"/>
      <w:r w:rsidRPr="00B13E89">
        <w:rPr>
          <w:rFonts w:ascii="Cupra Light" w:eastAsia="Arial Unicode MS" w:hAnsi="Cupra Light"/>
        </w:rPr>
        <w:t>głębi</w:t>
      </w:r>
      <w:proofErr w:type="spellEnd"/>
      <w:r w:rsidRPr="00B13E89">
        <w:rPr>
          <w:rFonts w:ascii="Cupra Light" w:eastAsia="Arial Unicode MS" w:hAnsi="Cupra Light"/>
        </w:rPr>
        <w:t>.</w:t>
      </w:r>
    </w:p>
    <w:p w14:paraId="39500409" w14:textId="1D3B0D36" w:rsidR="00985BA9" w:rsidRDefault="00985BA9" w:rsidP="00985BA9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/>
          <w:bCs/>
          <w:lang w:val="pl-PL"/>
        </w:rPr>
      </w:pPr>
      <w:r w:rsidRPr="00985BA9">
        <w:rPr>
          <w:rFonts w:ascii="Cupra Light" w:eastAsia="Arial Unicode MS" w:hAnsi="Cupra Light"/>
          <w:b/>
          <w:bCs/>
          <w:lang w:val="pl-PL"/>
        </w:rPr>
        <w:t xml:space="preserve">Nowy kolor nadwozia: Dark </w:t>
      </w:r>
      <w:proofErr w:type="spellStart"/>
      <w:r w:rsidRPr="00985BA9">
        <w:rPr>
          <w:rFonts w:ascii="Cupra Light" w:eastAsia="Arial Unicode MS" w:hAnsi="Cupra Light"/>
          <w:b/>
          <w:bCs/>
          <w:lang w:val="pl-PL"/>
        </w:rPr>
        <w:t>Void</w:t>
      </w:r>
      <w:proofErr w:type="spellEnd"/>
    </w:p>
    <w:p w14:paraId="6D3A7EEE" w14:textId="0BC854F3" w:rsidR="00ED5153" w:rsidRDefault="00ED5153" w:rsidP="00985BA9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lang w:val="pl-PL"/>
        </w:rPr>
      </w:pPr>
      <w:r w:rsidRPr="00ED5153">
        <w:rPr>
          <w:rFonts w:ascii="Cupra Light" w:eastAsia="Arial Unicode MS" w:hAnsi="Cupra Light"/>
          <w:b/>
          <w:bCs/>
          <w:lang w:val="pl-PL"/>
        </w:rPr>
        <w:br/>
      </w:r>
      <w:r w:rsidRPr="00ED5153">
        <w:rPr>
          <w:rFonts w:ascii="Cupra Light" w:eastAsia="Arial Unicode MS" w:hAnsi="Cupra Light"/>
          <w:lang w:val="pl-PL"/>
        </w:rPr>
        <w:t xml:space="preserve">Paleta lakierów poszerza się o odcień Dark </w:t>
      </w:r>
      <w:proofErr w:type="spellStart"/>
      <w:r w:rsidRPr="00ED5153">
        <w:rPr>
          <w:rFonts w:ascii="Cupra Light" w:eastAsia="Arial Unicode MS" w:hAnsi="Cupra Light"/>
          <w:lang w:val="pl-PL"/>
        </w:rPr>
        <w:t>Void</w:t>
      </w:r>
      <w:proofErr w:type="spellEnd"/>
      <w:r w:rsidRPr="00ED5153">
        <w:rPr>
          <w:rFonts w:ascii="Cupra Light" w:eastAsia="Arial Unicode MS" w:hAnsi="Cupra Light"/>
          <w:lang w:val="pl-PL"/>
        </w:rPr>
        <w:t xml:space="preserve"> — głęboki, wyrazisty kolor, który podkreśla rzeźbioną sylwetkę </w:t>
      </w:r>
      <w:proofErr w:type="spellStart"/>
      <w:r w:rsidRPr="00ED5153">
        <w:rPr>
          <w:rFonts w:ascii="Cupra Light" w:eastAsia="Arial Unicode MS" w:hAnsi="Cupra Light"/>
          <w:lang w:val="pl-PL"/>
        </w:rPr>
        <w:t>Tavascana</w:t>
      </w:r>
      <w:proofErr w:type="spellEnd"/>
      <w:r w:rsidRPr="00ED5153">
        <w:rPr>
          <w:rFonts w:ascii="Cupra Light" w:eastAsia="Arial Unicode MS" w:hAnsi="Cupra Light"/>
          <w:lang w:val="pl-PL"/>
        </w:rPr>
        <w:t xml:space="preserve"> i jego nowoczesny charakter.</w:t>
      </w:r>
    </w:p>
    <w:p w14:paraId="115F9191" w14:textId="7D769553" w:rsidR="004105F1" w:rsidRPr="00985BA9" w:rsidRDefault="00985BA9" w:rsidP="00ED515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u w:val="single"/>
          <w:lang w:val="pl-PL"/>
        </w:rPr>
      </w:pPr>
      <w:r w:rsidRPr="00985BA9">
        <w:rPr>
          <w:b/>
          <w:bCs/>
          <w:noProof/>
        </w:rPr>
        <w:drawing>
          <wp:anchor distT="0" distB="0" distL="114300" distR="114300" simplePos="0" relativeHeight="251658249" behindDoc="1" locked="0" layoutInCell="1" allowOverlap="1" wp14:anchorId="51B334F5" wp14:editId="23E5C5B7">
            <wp:simplePos x="0" y="0"/>
            <wp:positionH relativeFrom="page">
              <wp:posOffset>1079500</wp:posOffset>
            </wp:positionH>
            <wp:positionV relativeFrom="paragraph">
              <wp:posOffset>61595</wp:posOffset>
            </wp:positionV>
            <wp:extent cx="5137150" cy="3441700"/>
            <wp:effectExtent l="0" t="0" r="6350" b="6350"/>
            <wp:wrapTight wrapText="bothSides">
              <wp:wrapPolygon edited="0">
                <wp:start x="0" y="0"/>
                <wp:lineTo x="0" y="21520"/>
                <wp:lineTo x="21547" y="21520"/>
                <wp:lineTo x="21547" y="0"/>
                <wp:lineTo x="0" y="0"/>
              </wp:wrapPolygon>
            </wp:wrapTight>
            <wp:docPr id="738497885" name="Imagen 13" descr="Un coche deportivo de color gri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97885" name="Imagen 13" descr="Un coche deportivo de color gri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5F1" w:rsidRPr="00985BA9">
        <w:rPr>
          <w:rFonts w:ascii="Cupra Light" w:eastAsia="Arial Unicode MS" w:hAnsi="Cupra Light"/>
          <w:b/>
          <w:bCs/>
          <w:u w:val="single"/>
          <w:lang w:val="pl-PL"/>
        </w:rPr>
        <w:br w:type="page"/>
      </w:r>
    </w:p>
    <w:p w14:paraId="2AE467BC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  <w:proofErr w:type="spellStart"/>
      <w:r w:rsidRPr="006D06AD">
        <w:rPr>
          <w:rFonts w:ascii="Cupra Light" w:hAnsi="Cupra Light" w:cs="Calibri"/>
          <w:sz w:val="16"/>
          <w:szCs w:val="16"/>
        </w:rPr>
        <w:lastRenderedPageBreak/>
        <w:t>Zmiana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potrzebuje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liderów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a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wierzy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że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prawdziwy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postęp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rodzi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się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radykalnych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przełomów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przekraczania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oczekiwań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łamania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konwencji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momentu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swojego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debiutu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w 2018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roku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marka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zmienia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oblicze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branży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motoryzacyjnej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będąc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inicjatorem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kreatywności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katalizatorem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zmian</w:t>
      </w:r>
      <w:proofErr w:type="spellEnd"/>
      <w:r w:rsidRPr="006D06AD">
        <w:rPr>
          <w:rFonts w:ascii="Cupra Light" w:hAnsi="Cupra Light" w:cs="Calibri"/>
          <w:sz w:val="16"/>
          <w:szCs w:val="16"/>
        </w:rPr>
        <w:t>.</w:t>
      </w:r>
    </w:p>
    <w:p w14:paraId="176C5497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31F5EEA9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zaledwie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siedem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lat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wprowadziła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rynek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siedem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sprzedała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ponad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800 000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samochodów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całym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świecie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Każdy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połączenie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ekspresyjnego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designu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wyjątkowej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estetyki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sportowych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osiągów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W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pełnej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gamie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modelowej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znajdują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się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: CUPRA Ateca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 logo CUPRA, CUPRA Leon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przeprojektowany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rozwinięty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jako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niezależny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CUPRA Formentor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zaprojektowany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w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całości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przez CUPRA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jednocześnie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najlepiej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sprzedający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się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CUPRA Born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pierwszy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w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pełni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elektryczny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elektryczne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SUV-coupé,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oraz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sportowy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SUV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W 2026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roku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do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oferty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dołączy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CUPRA Raval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radykalna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wizja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miejskiego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auta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elektrycznego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>.</w:t>
      </w:r>
    </w:p>
    <w:p w14:paraId="42D1A003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7EF46C07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coś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więcej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niż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samochód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przekonanie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Tribe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zespół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ambasadorów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którzy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kwestionują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normy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przełamują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bariery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które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powstrzymują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innych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Wśród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nich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m.in.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najbardziej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utytułowany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hiszpański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olimpijczyk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Saúl Craviotto,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reżyser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filmowy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J.A. Bayona,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niemiecki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bramkarz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Marc ter Stegen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oraz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dwukrotna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zdobywczyni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Złotej Piłki i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nagrody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FIFA The Best, Alexia Putellas.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obsesyjnie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dąży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do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tego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wzbudzać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emocje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zarówno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drodze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jak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i poza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nią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Marka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jest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oficjalnym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partnerem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motoryzacyjnym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FC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Barcelony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sponsorem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premium Premier Padel Tour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oraz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uczestnikiem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wyścigów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Formuły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E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współpracy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z Kiro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Race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Co.</w:t>
      </w:r>
    </w:p>
    <w:p w14:paraId="01E139B0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386ED334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eastAsia="Segoe UI" w:hAnsi="Cupra Light" w:cs="Calibri"/>
          <w:sz w:val="16"/>
          <w:szCs w:val="16"/>
        </w:rPr>
      </w:pPr>
      <w:hyperlink r:id="rId19" w:history="1">
        <w:r w:rsidRPr="009261BE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p w14:paraId="0EA94990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eastAsia="Segoe UI" w:hAnsi="Cupra Light" w:cs="Calibri"/>
          <w:sz w:val="16"/>
          <w:szCs w:val="16"/>
        </w:rPr>
      </w:pPr>
    </w:p>
    <w:p w14:paraId="0F77D15D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</w:pPr>
      <w:r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</w:t>
      </w: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02A78B2B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</w:p>
    <w:p w14:paraId="7092B4CE" w14:textId="77777777" w:rsidR="00C238F8" w:rsidRDefault="00C238F8" w:rsidP="00C238F8">
      <w:pPr>
        <w:pStyle w:val="Bodycopy"/>
        <w:spacing w:line="240" w:lineRule="auto"/>
        <w:ind w:left="-142" w:right="-57"/>
        <w:jc w:val="both"/>
      </w:pPr>
      <w:hyperlink r:id="rId20" w:history="1">
        <w:r w:rsidRPr="009261BE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21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72F27EB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</w:rPr>
      </w:pPr>
    </w:p>
    <w:p w14:paraId="771B2E1F" w14:textId="77777777" w:rsidR="00C238F8" w:rsidRDefault="00C238F8" w:rsidP="00C238F8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Biuro </w:t>
      </w:r>
      <w:proofErr w:type="spellStart"/>
      <w:r w:rsidRPr="006D06AD">
        <w:rPr>
          <w:rStyle w:val="Brak"/>
          <w:rFonts w:ascii="Cupra Light" w:eastAsia="Corbel" w:hAnsi="Cupra Light" w:cs="Calibri"/>
          <w:sz w:val="20"/>
          <w:szCs w:val="20"/>
        </w:rPr>
        <w:t>prasowe</w:t>
      </w:r>
      <w:proofErr w:type="spellEnd"/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| 24/7Communication </w:t>
      </w:r>
    </w:p>
    <w:p w14:paraId="4F5E6476" w14:textId="1993C69C" w:rsidR="00C238F8" w:rsidRDefault="00C238F8" w:rsidP="00C238F8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Paweł Tamioła | tel. </w:t>
      </w:r>
      <w:proofErr w:type="spellStart"/>
      <w:r w:rsidRPr="006D06AD">
        <w:rPr>
          <w:rStyle w:val="Brak"/>
          <w:rFonts w:ascii="Cupra Light" w:eastAsia="Corbel" w:hAnsi="Cupra Light" w:cs="Calibri"/>
          <w:sz w:val="20"/>
          <w:szCs w:val="20"/>
        </w:rPr>
        <w:t>kom</w:t>
      </w:r>
      <w:proofErr w:type="spellEnd"/>
      <w:r w:rsidRPr="006D06AD">
        <w:rPr>
          <w:rStyle w:val="Brak"/>
          <w:rFonts w:ascii="Cupra Light" w:eastAsia="Corbel" w:hAnsi="Cupra Light" w:cs="Calibri"/>
          <w:sz w:val="20"/>
          <w:szCs w:val="20"/>
        </w:rPr>
        <w:t>. +48 731 990</w:t>
      </w:r>
      <w:r>
        <w:rPr>
          <w:rStyle w:val="Brak"/>
          <w:rFonts w:ascii="Cupra Light" w:eastAsia="Corbel" w:hAnsi="Cupra Light" w:cs="Calibri"/>
          <w:sz w:val="20"/>
          <w:szCs w:val="20"/>
        </w:rPr>
        <w:t> 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>247</w:t>
      </w:r>
    </w:p>
    <w:p w14:paraId="3EDA2FF3" w14:textId="11ADB0A5" w:rsidR="00E66512" w:rsidRPr="00C238F8" w:rsidRDefault="00C238F8" w:rsidP="00C238F8">
      <w:pPr>
        <w:pStyle w:val="Bodycopy"/>
        <w:spacing w:line="240" w:lineRule="auto"/>
        <w:ind w:left="-142" w:right="-57"/>
        <w:jc w:val="both"/>
        <w:rPr>
          <w:rFonts w:ascii="Cupra Light" w:eastAsia="Corbel" w:hAnsi="Cupra Light" w:cs="Calibri"/>
          <w:sz w:val="20"/>
          <w:szCs w:val="20"/>
        </w:rPr>
      </w:pPr>
      <w:hyperlink r:id="rId22" w:history="1">
        <w:r w:rsidRPr="009261BE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3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sectPr w:rsidR="00E66512" w:rsidRPr="00C238F8" w:rsidSect="00C8367C">
      <w:headerReference w:type="default" r:id="rId24"/>
      <w:footerReference w:type="default" r:id="rId25"/>
      <w:pgSz w:w="11906" w:h="16838"/>
      <w:pgMar w:top="1560" w:right="1410" w:bottom="1985" w:left="993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BB89" w14:textId="77777777" w:rsidR="00E81B85" w:rsidRDefault="00E81B85">
      <w:pPr>
        <w:spacing w:after="0" w:line="240" w:lineRule="auto"/>
      </w:pPr>
      <w:r>
        <w:separator/>
      </w:r>
    </w:p>
  </w:endnote>
  <w:endnote w:type="continuationSeparator" w:id="0">
    <w:p w14:paraId="4A476891" w14:textId="77777777" w:rsidR="00E81B85" w:rsidRDefault="00E8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5218C807">
              <wp:simplePos x="0" y="0"/>
              <wp:positionH relativeFrom="margin">
                <wp:posOffset>2531110</wp:posOffset>
              </wp:positionH>
              <wp:positionV relativeFrom="paragraph">
                <wp:posOffset>-58582</wp:posOffset>
              </wp:positionV>
              <wp:extent cx="972000" cy="164004"/>
              <wp:effectExtent l="0" t="0" r="0" b="0"/>
              <wp:wrapNone/>
              <wp:docPr id="626375568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3930" w14:textId="77777777" w:rsidR="00E81B85" w:rsidRDefault="00E81B85">
      <w:pPr>
        <w:spacing w:after="0" w:line="240" w:lineRule="auto"/>
      </w:pPr>
      <w:r>
        <w:separator/>
      </w:r>
    </w:p>
  </w:footnote>
  <w:footnote w:type="continuationSeparator" w:id="0">
    <w:p w14:paraId="1D0172AE" w14:textId="77777777" w:rsidR="00E81B85" w:rsidRDefault="00E81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FDA7E37" w:rsidR="00511F4E" w:rsidRDefault="003E69BF" w:rsidP="000F2D57">
    <w:pPr>
      <w:pStyle w:val="Nagwek"/>
      <w:ind w:left="-142"/>
      <w:jc w:val="center"/>
    </w:pPr>
    <w:r>
      <w:rPr>
        <w:noProof/>
      </w:rPr>
      <w:drawing>
        <wp:inline distT="0" distB="0" distL="0" distR="0" wp14:anchorId="7C29077A" wp14:editId="175F10C1">
          <wp:extent cx="733646" cy="514265"/>
          <wp:effectExtent l="0" t="0" r="0" b="635"/>
          <wp:docPr id="19184405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766227" cy="5371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B366DC46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4"/>
  </w:num>
  <w:num w:numId="2" w16cid:durableId="1278178427">
    <w:abstractNumId w:val="1"/>
  </w:num>
  <w:num w:numId="3" w16cid:durableId="933896339">
    <w:abstractNumId w:val="13"/>
  </w:num>
  <w:num w:numId="4" w16cid:durableId="1766996238">
    <w:abstractNumId w:val="19"/>
  </w:num>
  <w:num w:numId="5" w16cid:durableId="1426799765">
    <w:abstractNumId w:val="12"/>
  </w:num>
  <w:num w:numId="6" w16cid:durableId="902326443">
    <w:abstractNumId w:val="9"/>
  </w:num>
  <w:num w:numId="7" w16cid:durableId="1263226986">
    <w:abstractNumId w:val="2"/>
  </w:num>
  <w:num w:numId="8" w16cid:durableId="254824066">
    <w:abstractNumId w:val="11"/>
  </w:num>
  <w:num w:numId="9" w16cid:durableId="1912739342">
    <w:abstractNumId w:val="15"/>
  </w:num>
  <w:num w:numId="10" w16cid:durableId="1648626959">
    <w:abstractNumId w:val="20"/>
  </w:num>
  <w:num w:numId="11" w16cid:durableId="482694740">
    <w:abstractNumId w:val="18"/>
  </w:num>
  <w:num w:numId="12" w16cid:durableId="1876697643">
    <w:abstractNumId w:val="14"/>
  </w:num>
  <w:num w:numId="13" w16cid:durableId="168105484">
    <w:abstractNumId w:val="0"/>
  </w:num>
  <w:num w:numId="14" w16cid:durableId="1137842055">
    <w:abstractNumId w:val="3"/>
  </w:num>
  <w:num w:numId="15" w16cid:durableId="365762175">
    <w:abstractNumId w:val="8"/>
  </w:num>
  <w:num w:numId="16" w16cid:durableId="374085891">
    <w:abstractNumId w:val="17"/>
  </w:num>
  <w:num w:numId="17" w16cid:durableId="2036616585">
    <w:abstractNumId w:val="5"/>
  </w:num>
  <w:num w:numId="18" w16cid:durableId="95907018">
    <w:abstractNumId w:val="6"/>
  </w:num>
  <w:num w:numId="19" w16cid:durableId="1311981882">
    <w:abstractNumId w:val="10"/>
  </w:num>
  <w:num w:numId="20" w16cid:durableId="963730759">
    <w:abstractNumId w:val="16"/>
  </w:num>
  <w:num w:numId="21" w16cid:durableId="1619145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4620"/>
    <w:rsid w:val="000049B4"/>
    <w:rsid w:val="00004D15"/>
    <w:rsid w:val="000070F6"/>
    <w:rsid w:val="0001199F"/>
    <w:rsid w:val="00012D65"/>
    <w:rsid w:val="00014FAA"/>
    <w:rsid w:val="000165CD"/>
    <w:rsid w:val="000212CA"/>
    <w:rsid w:val="00035DD4"/>
    <w:rsid w:val="0003761F"/>
    <w:rsid w:val="0003784D"/>
    <w:rsid w:val="00037D21"/>
    <w:rsid w:val="0004175E"/>
    <w:rsid w:val="00042558"/>
    <w:rsid w:val="000428AD"/>
    <w:rsid w:val="000459D9"/>
    <w:rsid w:val="00046408"/>
    <w:rsid w:val="000501D8"/>
    <w:rsid w:val="000514B8"/>
    <w:rsid w:val="00052B78"/>
    <w:rsid w:val="0005501E"/>
    <w:rsid w:val="00056AC1"/>
    <w:rsid w:val="00056F9A"/>
    <w:rsid w:val="00057BF7"/>
    <w:rsid w:val="00057F7B"/>
    <w:rsid w:val="000606E1"/>
    <w:rsid w:val="00061B9E"/>
    <w:rsid w:val="00063F9D"/>
    <w:rsid w:val="00072178"/>
    <w:rsid w:val="000722B3"/>
    <w:rsid w:val="00074618"/>
    <w:rsid w:val="00076D37"/>
    <w:rsid w:val="0008395A"/>
    <w:rsid w:val="00084E96"/>
    <w:rsid w:val="000871C2"/>
    <w:rsid w:val="000878BB"/>
    <w:rsid w:val="000918B6"/>
    <w:rsid w:val="00093AA3"/>
    <w:rsid w:val="000A1C2F"/>
    <w:rsid w:val="000A3521"/>
    <w:rsid w:val="000A480A"/>
    <w:rsid w:val="000A606B"/>
    <w:rsid w:val="000A6527"/>
    <w:rsid w:val="000A6E76"/>
    <w:rsid w:val="000B1BBA"/>
    <w:rsid w:val="000B3DB5"/>
    <w:rsid w:val="000C2416"/>
    <w:rsid w:val="000D0532"/>
    <w:rsid w:val="000D3128"/>
    <w:rsid w:val="000D3780"/>
    <w:rsid w:val="000D3AC7"/>
    <w:rsid w:val="000D4879"/>
    <w:rsid w:val="000D65B1"/>
    <w:rsid w:val="000D740B"/>
    <w:rsid w:val="000E3421"/>
    <w:rsid w:val="000E5E4A"/>
    <w:rsid w:val="000E6527"/>
    <w:rsid w:val="000E66ED"/>
    <w:rsid w:val="000E6963"/>
    <w:rsid w:val="000E6C18"/>
    <w:rsid w:val="000E7F88"/>
    <w:rsid w:val="000F16A6"/>
    <w:rsid w:val="000F2D57"/>
    <w:rsid w:val="000F4E78"/>
    <w:rsid w:val="0010240C"/>
    <w:rsid w:val="00114F7F"/>
    <w:rsid w:val="00116EA9"/>
    <w:rsid w:val="001170D7"/>
    <w:rsid w:val="001211F4"/>
    <w:rsid w:val="001213C5"/>
    <w:rsid w:val="00122FF2"/>
    <w:rsid w:val="001304F0"/>
    <w:rsid w:val="0013222F"/>
    <w:rsid w:val="00132341"/>
    <w:rsid w:val="001329F6"/>
    <w:rsid w:val="00134D7C"/>
    <w:rsid w:val="001406B4"/>
    <w:rsid w:val="00145E18"/>
    <w:rsid w:val="00150847"/>
    <w:rsid w:val="00150ADA"/>
    <w:rsid w:val="00152AE1"/>
    <w:rsid w:val="0016182A"/>
    <w:rsid w:val="001624EC"/>
    <w:rsid w:val="0016266C"/>
    <w:rsid w:val="00167D0E"/>
    <w:rsid w:val="001727C5"/>
    <w:rsid w:val="0018092F"/>
    <w:rsid w:val="0018572B"/>
    <w:rsid w:val="00194308"/>
    <w:rsid w:val="00195E43"/>
    <w:rsid w:val="00196FCD"/>
    <w:rsid w:val="001970CB"/>
    <w:rsid w:val="001A271D"/>
    <w:rsid w:val="001A33F4"/>
    <w:rsid w:val="001A53C0"/>
    <w:rsid w:val="001B0F80"/>
    <w:rsid w:val="001C026D"/>
    <w:rsid w:val="001C1FDF"/>
    <w:rsid w:val="001C49B4"/>
    <w:rsid w:val="001C534C"/>
    <w:rsid w:val="001C59FE"/>
    <w:rsid w:val="001C6802"/>
    <w:rsid w:val="001C74CD"/>
    <w:rsid w:val="001C7F17"/>
    <w:rsid w:val="001C7F9C"/>
    <w:rsid w:val="001D5E03"/>
    <w:rsid w:val="001D7868"/>
    <w:rsid w:val="001E2FBC"/>
    <w:rsid w:val="001E3AAE"/>
    <w:rsid w:val="001E61F7"/>
    <w:rsid w:val="001F1B0A"/>
    <w:rsid w:val="001F1B38"/>
    <w:rsid w:val="001F3BF9"/>
    <w:rsid w:val="001F3F79"/>
    <w:rsid w:val="001F4EBE"/>
    <w:rsid w:val="001F5233"/>
    <w:rsid w:val="001F547A"/>
    <w:rsid w:val="001F5B1C"/>
    <w:rsid w:val="0021014D"/>
    <w:rsid w:val="002117B7"/>
    <w:rsid w:val="0021511D"/>
    <w:rsid w:val="00216A9E"/>
    <w:rsid w:val="00217295"/>
    <w:rsid w:val="0022552D"/>
    <w:rsid w:val="00226A85"/>
    <w:rsid w:val="002306A0"/>
    <w:rsid w:val="002420F6"/>
    <w:rsid w:val="00246A26"/>
    <w:rsid w:val="00247BF9"/>
    <w:rsid w:val="002570C9"/>
    <w:rsid w:val="002602BD"/>
    <w:rsid w:val="00262B3D"/>
    <w:rsid w:val="002640CA"/>
    <w:rsid w:val="00275F1B"/>
    <w:rsid w:val="00284DE3"/>
    <w:rsid w:val="002870EB"/>
    <w:rsid w:val="002879A2"/>
    <w:rsid w:val="00294957"/>
    <w:rsid w:val="0029725D"/>
    <w:rsid w:val="00297DF9"/>
    <w:rsid w:val="002A580C"/>
    <w:rsid w:val="002A5B41"/>
    <w:rsid w:val="002A68DE"/>
    <w:rsid w:val="002A6A65"/>
    <w:rsid w:val="002B0407"/>
    <w:rsid w:val="002B1B6C"/>
    <w:rsid w:val="002B1EF8"/>
    <w:rsid w:val="002B5A16"/>
    <w:rsid w:val="002C1FE1"/>
    <w:rsid w:val="002D08C8"/>
    <w:rsid w:val="002D7419"/>
    <w:rsid w:val="002E0224"/>
    <w:rsid w:val="002E0C19"/>
    <w:rsid w:val="002E0F1B"/>
    <w:rsid w:val="002E36E9"/>
    <w:rsid w:val="002E6D41"/>
    <w:rsid w:val="002F0B2A"/>
    <w:rsid w:val="002F2B76"/>
    <w:rsid w:val="002F3E3A"/>
    <w:rsid w:val="002F4911"/>
    <w:rsid w:val="002F6116"/>
    <w:rsid w:val="002F7C44"/>
    <w:rsid w:val="003007DA"/>
    <w:rsid w:val="00300E8A"/>
    <w:rsid w:val="0030272D"/>
    <w:rsid w:val="00302C22"/>
    <w:rsid w:val="00303AF5"/>
    <w:rsid w:val="00305645"/>
    <w:rsid w:val="0031471D"/>
    <w:rsid w:val="00316680"/>
    <w:rsid w:val="00317150"/>
    <w:rsid w:val="0032525C"/>
    <w:rsid w:val="00334979"/>
    <w:rsid w:val="0033566C"/>
    <w:rsid w:val="00336639"/>
    <w:rsid w:val="00342DE6"/>
    <w:rsid w:val="00344987"/>
    <w:rsid w:val="00344E81"/>
    <w:rsid w:val="00351970"/>
    <w:rsid w:val="00352B92"/>
    <w:rsid w:val="00352CF3"/>
    <w:rsid w:val="00357082"/>
    <w:rsid w:val="0036046D"/>
    <w:rsid w:val="00360693"/>
    <w:rsid w:val="00360DAB"/>
    <w:rsid w:val="00363582"/>
    <w:rsid w:val="00363D02"/>
    <w:rsid w:val="00365FD2"/>
    <w:rsid w:val="003677C4"/>
    <w:rsid w:val="0036782A"/>
    <w:rsid w:val="00367912"/>
    <w:rsid w:val="00367ED0"/>
    <w:rsid w:val="00386D4A"/>
    <w:rsid w:val="003900B2"/>
    <w:rsid w:val="00392A97"/>
    <w:rsid w:val="003933A0"/>
    <w:rsid w:val="00393626"/>
    <w:rsid w:val="0039557E"/>
    <w:rsid w:val="00396AA4"/>
    <w:rsid w:val="003A0686"/>
    <w:rsid w:val="003A0A07"/>
    <w:rsid w:val="003A0BD3"/>
    <w:rsid w:val="003A1F91"/>
    <w:rsid w:val="003A47CC"/>
    <w:rsid w:val="003A5F2B"/>
    <w:rsid w:val="003B42B6"/>
    <w:rsid w:val="003C064A"/>
    <w:rsid w:val="003C2985"/>
    <w:rsid w:val="003C4BA2"/>
    <w:rsid w:val="003D2872"/>
    <w:rsid w:val="003D3174"/>
    <w:rsid w:val="003D4756"/>
    <w:rsid w:val="003D7A58"/>
    <w:rsid w:val="003E320D"/>
    <w:rsid w:val="003E4FCE"/>
    <w:rsid w:val="003E69BF"/>
    <w:rsid w:val="003E6F9E"/>
    <w:rsid w:val="003E72B1"/>
    <w:rsid w:val="003F62DB"/>
    <w:rsid w:val="00401EB2"/>
    <w:rsid w:val="00403BDC"/>
    <w:rsid w:val="00403F86"/>
    <w:rsid w:val="00407CCD"/>
    <w:rsid w:val="004105F1"/>
    <w:rsid w:val="00411298"/>
    <w:rsid w:val="004129C6"/>
    <w:rsid w:val="004271CE"/>
    <w:rsid w:val="00427739"/>
    <w:rsid w:val="00430997"/>
    <w:rsid w:val="0043224D"/>
    <w:rsid w:val="00433242"/>
    <w:rsid w:val="0043694B"/>
    <w:rsid w:val="00443AC5"/>
    <w:rsid w:val="0044569A"/>
    <w:rsid w:val="00453A85"/>
    <w:rsid w:val="004604E0"/>
    <w:rsid w:val="004610F9"/>
    <w:rsid w:val="00467A2B"/>
    <w:rsid w:val="00470E90"/>
    <w:rsid w:val="00471433"/>
    <w:rsid w:val="00477CE7"/>
    <w:rsid w:val="004854FD"/>
    <w:rsid w:val="004919DE"/>
    <w:rsid w:val="004923BA"/>
    <w:rsid w:val="00492CB0"/>
    <w:rsid w:val="00494B48"/>
    <w:rsid w:val="00494CA3"/>
    <w:rsid w:val="004A0129"/>
    <w:rsid w:val="004A2B79"/>
    <w:rsid w:val="004A4FBF"/>
    <w:rsid w:val="004A7942"/>
    <w:rsid w:val="004A7BF0"/>
    <w:rsid w:val="004B007C"/>
    <w:rsid w:val="004B259A"/>
    <w:rsid w:val="004B376D"/>
    <w:rsid w:val="004B3D2E"/>
    <w:rsid w:val="004B479D"/>
    <w:rsid w:val="004B60D2"/>
    <w:rsid w:val="004C01CC"/>
    <w:rsid w:val="004C021B"/>
    <w:rsid w:val="004C0631"/>
    <w:rsid w:val="004C0A05"/>
    <w:rsid w:val="004C5CAE"/>
    <w:rsid w:val="004C77E7"/>
    <w:rsid w:val="004D1FCE"/>
    <w:rsid w:val="004D6A90"/>
    <w:rsid w:val="004E01AE"/>
    <w:rsid w:val="004E227A"/>
    <w:rsid w:val="004E47F2"/>
    <w:rsid w:val="004E6646"/>
    <w:rsid w:val="004F4B9D"/>
    <w:rsid w:val="00501F14"/>
    <w:rsid w:val="00506532"/>
    <w:rsid w:val="00507111"/>
    <w:rsid w:val="00511F4E"/>
    <w:rsid w:val="00512802"/>
    <w:rsid w:val="00512B27"/>
    <w:rsid w:val="005140CF"/>
    <w:rsid w:val="005166D7"/>
    <w:rsid w:val="00516866"/>
    <w:rsid w:val="0051704D"/>
    <w:rsid w:val="00520702"/>
    <w:rsid w:val="0052471A"/>
    <w:rsid w:val="00525041"/>
    <w:rsid w:val="0052556D"/>
    <w:rsid w:val="005256C9"/>
    <w:rsid w:val="00527BE8"/>
    <w:rsid w:val="0053110D"/>
    <w:rsid w:val="00540A41"/>
    <w:rsid w:val="0055409B"/>
    <w:rsid w:val="00555A5F"/>
    <w:rsid w:val="0055790A"/>
    <w:rsid w:val="00557F95"/>
    <w:rsid w:val="005611F5"/>
    <w:rsid w:val="00562135"/>
    <w:rsid w:val="00564B74"/>
    <w:rsid w:val="005659DB"/>
    <w:rsid w:val="00572DDC"/>
    <w:rsid w:val="00573A93"/>
    <w:rsid w:val="005811BB"/>
    <w:rsid w:val="0058244B"/>
    <w:rsid w:val="00584A66"/>
    <w:rsid w:val="00585876"/>
    <w:rsid w:val="00585F14"/>
    <w:rsid w:val="005908DD"/>
    <w:rsid w:val="00591ADD"/>
    <w:rsid w:val="00592663"/>
    <w:rsid w:val="00593CAB"/>
    <w:rsid w:val="00595F80"/>
    <w:rsid w:val="005965EB"/>
    <w:rsid w:val="00597A62"/>
    <w:rsid w:val="005A4721"/>
    <w:rsid w:val="005A5A00"/>
    <w:rsid w:val="005A63B5"/>
    <w:rsid w:val="005A66DF"/>
    <w:rsid w:val="005B2996"/>
    <w:rsid w:val="005B5DCA"/>
    <w:rsid w:val="005B60E8"/>
    <w:rsid w:val="005C774B"/>
    <w:rsid w:val="005D1230"/>
    <w:rsid w:val="005D59A4"/>
    <w:rsid w:val="005D6BCC"/>
    <w:rsid w:val="005D7824"/>
    <w:rsid w:val="005E162F"/>
    <w:rsid w:val="005E2F8D"/>
    <w:rsid w:val="005E3644"/>
    <w:rsid w:val="005E5069"/>
    <w:rsid w:val="005E578D"/>
    <w:rsid w:val="005F4D9D"/>
    <w:rsid w:val="005F5760"/>
    <w:rsid w:val="005F64AE"/>
    <w:rsid w:val="005F6EB6"/>
    <w:rsid w:val="005F7D95"/>
    <w:rsid w:val="00601B86"/>
    <w:rsid w:val="00604EB2"/>
    <w:rsid w:val="00607768"/>
    <w:rsid w:val="00607FF9"/>
    <w:rsid w:val="00610811"/>
    <w:rsid w:val="00611C11"/>
    <w:rsid w:val="00613A54"/>
    <w:rsid w:val="0061793F"/>
    <w:rsid w:val="006217EB"/>
    <w:rsid w:val="006224CC"/>
    <w:rsid w:val="00627E96"/>
    <w:rsid w:val="00630CFA"/>
    <w:rsid w:val="006325E6"/>
    <w:rsid w:val="00635246"/>
    <w:rsid w:val="006402E8"/>
    <w:rsid w:val="00640EDA"/>
    <w:rsid w:val="00642C28"/>
    <w:rsid w:val="00644085"/>
    <w:rsid w:val="006452AC"/>
    <w:rsid w:val="00646DFF"/>
    <w:rsid w:val="00647D22"/>
    <w:rsid w:val="00650ED4"/>
    <w:rsid w:val="00654555"/>
    <w:rsid w:val="00655A8D"/>
    <w:rsid w:val="00656B57"/>
    <w:rsid w:val="00660C3B"/>
    <w:rsid w:val="00662B3C"/>
    <w:rsid w:val="00666AFF"/>
    <w:rsid w:val="00667619"/>
    <w:rsid w:val="0067359E"/>
    <w:rsid w:val="00674C8A"/>
    <w:rsid w:val="00676E84"/>
    <w:rsid w:val="00680094"/>
    <w:rsid w:val="006850CC"/>
    <w:rsid w:val="00685E3A"/>
    <w:rsid w:val="00686574"/>
    <w:rsid w:val="00687033"/>
    <w:rsid w:val="0069181E"/>
    <w:rsid w:val="0069287E"/>
    <w:rsid w:val="00694B5B"/>
    <w:rsid w:val="006A19E4"/>
    <w:rsid w:val="006B3269"/>
    <w:rsid w:val="006B594E"/>
    <w:rsid w:val="006C0373"/>
    <w:rsid w:val="006C1093"/>
    <w:rsid w:val="006C43D3"/>
    <w:rsid w:val="006D0BC7"/>
    <w:rsid w:val="006D0DF0"/>
    <w:rsid w:val="006D17A7"/>
    <w:rsid w:val="006D4EC2"/>
    <w:rsid w:val="006E0078"/>
    <w:rsid w:val="006E1F3D"/>
    <w:rsid w:val="006E213D"/>
    <w:rsid w:val="006E4FD5"/>
    <w:rsid w:val="006E6162"/>
    <w:rsid w:val="006E6C80"/>
    <w:rsid w:val="006E7129"/>
    <w:rsid w:val="006F05DF"/>
    <w:rsid w:val="006F1AEE"/>
    <w:rsid w:val="006F3F0E"/>
    <w:rsid w:val="006F4542"/>
    <w:rsid w:val="006F4CB8"/>
    <w:rsid w:val="006F7221"/>
    <w:rsid w:val="0070198A"/>
    <w:rsid w:val="007027EE"/>
    <w:rsid w:val="00703556"/>
    <w:rsid w:val="00707643"/>
    <w:rsid w:val="00711E61"/>
    <w:rsid w:val="00713B15"/>
    <w:rsid w:val="00722000"/>
    <w:rsid w:val="00725FBB"/>
    <w:rsid w:val="00726327"/>
    <w:rsid w:val="00727871"/>
    <w:rsid w:val="00727FD9"/>
    <w:rsid w:val="00734333"/>
    <w:rsid w:val="00735D17"/>
    <w:rsid w:val="00740383"/>
    <w:rsid w:val="007406A2"/>
    <w:rsid w:val="00740B03"/>
    <w:rsid w:val="007444B1"/>
    <w:rsid w:val="00747E72"/>
    <w:rsid w:val="00753DE3"/>
    <w:rsid w:val="00755787"/>
    <w:rsid w:val="007561C6"/>
    <w:rsid w:val="00756D0E"/>
    <w:rsid w:val="00760AA9"/>
    <w:rsid w:val="00760B6C"/>
    <w:rsid w:val="0076283B"/>
    <w:rsid w:val="00766ED0"/>
    <w:rsid w:val="00767F1F"/>
    <w:rsid w:val="00771353"/>
    <w:rsid w:val="007747DB"/>
    <w:rsid w:val="00776E2B"/>
    <w:rsid w:val="0077793B"/>
    <w:rsid w:val="0078027D"/>
    <w:rsid w:val="00780B3A"/>
    <w:rsid w:val="007949A0"/>
    <w:rsid w:val="007959CC"/>
    <w:rsid w:val="00796D2D"/>
    <w:rsid w:val="00797B2A"/>
    <w:rsid w:val="007A1519"/>
    <w:rsid w:val="007A2E44"/>
    <w:rsid w:val="007A39B4"/>
    <w:rsid w:val="007A49E6"/>
    <w:rsid w:val="007A6C77"/>
    <w:rsid w:val="007B1127"/>
    <w:rsid w:val="007B20A1"/>
    <w:rsid w:val="007B37C2"/>
    <w:rsid w:val="007B7088"/>
    <w:rsid w:val="007C2A1B"/>
    <w:rsid w:val="007C3AA8"/>
    <w:rsid w:val="007C43EE"/>
    <w:rsid w:val="007C73DE"/>
    <w:rsid w:val="007D1568"/>
    <w:rsid w:val="007D239E"/>
    <w:rsid w:val="007D3DC3"/>
    <w:rsid w:val="007D3EB1"/>
    <w:rsid w:val="007D4BE8"/>
    <w:rsid w:val="007D6D50"/>
    <w:rsid w:val="007D753E"/>
    <w:rsid w:val="007E1C69"/>
    <w:rsid w:val="007E2BC0"/>
    <w:rsid w:val="007F112A"/>
    <w:rsid w:val="007F16F1"/>
    <w:rsid w:val="007F51EC"/>
    <w:rsid w:val="007F6383"/>
    <w:rsid w:val="007F643B"/>
    <w:rsid w:val="007F778B"/>
    <w:rsid w:val="007F7C17"/>
    <w:rsid w:val="0080240C"/>
    <w:rsid w:val="00805BE7"/>
    <w:rsid w:val="00805E61"/>
    <w:rsid w:val="00806316"/>
    <w:rsid w:val="00810E07"/>
    <w:rsid w:val="008122AA"/>
    <w:rsid w:val="0081249A"/>
    <w:rsid w:val="008131EE"/>
    <w:rsid w:val="00816853"/>
    <w:rsid w:val="00821A9F"/>
    <w:rsid w:val="00827B15"/>
    <w:rsid w:val="0083334C"/>
    <w:rsid w:val="00833593"/>
    <w:rsid w:val="008335DB"/>
    <w:rsid w:val="00836A4C"/>
    <w:rsid w:val="00840A19"/>
    <w:rsid w:val="008412A5"/>
    <w:rsid w:val="00841312"/>
    <w:rsid w:val="008440FB"/>
    <w:rsid w:val="0084417B"/>
    <w:rsid w:val="00846160"/>
    <w:rsid w:val="00847147"/>
    <w:rsid w:val="0084762F"/>
    <w:rsid w:val="00850880"/>
    <w:rsid w:val="008522F6"/>
    <w:rsid w:val="0085590D"/>
    <w:rsid w:val="00855F68"/>
    <w:rsid w:val="00856289"/>
    <w:rsid w:val="00857E37"/>
    <w:rsid w:val="0086433B"/>
    <w:rsid w:val="00866ADD"/>
    <w:rsid w:val="00867317"/>
    <w:rsid w:val="00872616"/>
    <w:rsid w:val="00874E19"/>
    <w:rsid w:val="0088289D"/>
    <w:rsid w:val="00885841"/>
    <w:rsid w:val="00892E33"/>
    <w:rsid w:val="00893ABF"/>
    <w:rsid w:val="008970D0"/>
    <w:rsid w:val="00897C71"/>
    <w:rsid w:val="008A0ABA"/>
    <w:rsid w:val="008A0BCB"/>
    <w:rsid w:val="008A7E10"/>
    <w:rsid w:val="008B2397"/>
    <w:rsid w:val="008B245C"/>
    <w:rsid w:val="008B6374"/>
    <w:rsid w:val="008C1127"/>
    <w:rsid w:val="008C278C"/>
    <w:rsid w:val="008C2C7C"/>
    <w:rsid w:val="008C4257"/>
    <w:rsid w:val="008C4BFB"/>
    <w:rsid w:val="008C51DD"/>
    <w:rsid w:val="008C569F"/>
    <w:rsid w:val="008C5FD6"/>
    <w:rsid w:val="008D0772"/>
    <w:rsid w:val="008D5459"/>
    <w:rsid w:val="008D7A65"/>
    <w:rsid w:val="008E05CF"/>
    <w:rsid w:val="008E2A20"/>
    <w:rsid w:val="008E519D"/>
    <w:rsid w:val="008E5C97"/>
    <w:rsid w:val="008E5E59"/>
    <w:rsid w:val="008E6F51"/>
    <w:rsid w:val="008F369A"/>
    <w:rsid w:val="008F5371"/>
    <w:rsid w:val="009104D2"/>
    <w:rsid w:val="00917DE0"/>
    <w:rsid w:val="009206B1"/>
    <w:rsid w:val="009206C1"/>
    <w:rsid w:val="00921D3A"/>
    <w:rsid w:val="00924C55"/>
    <w:rsid w:val="009250C3"/>
    <w:rsid w:val="00925A62"/>
    <w:rsid w:val="00925ACB"/>
    <w:rsid w:val="00926C8D"/>
    <w:rsid w:val="009271AC"/>
    <w:rsid w:val="009307E2"/>
    <w:rsid w:val="00930EBE"/>
    <w:rsid w:val="00932CF2"/>
    <w:rsid w:val="00933EE3"/>
    <w:rsid w:val="00936D01"/>
    <w:rsid w:val="00940972"/>
    <w:rsid w:val="0094162B"/>
    <w:rsid w:val="00941CD2"/>
    <w:rsid w:val="009447BA"/>
    <w:rsid w:val="0094500E"/>
    <w:rsid w:val="00946BB2"/>
    <w:rsid w:val="0095107F"/>
    <w:rsid w:val="00953BBF"/>
    <w:rsid w:val="0095547F"/>
    <w:rsid w:val="0095585E"/>
    <w:rsid w:val="00956484"/>
    <w:rsid w:val="009601CA"/>
    <w:rsid w:val="00960AC2"/>
    <w:rsid w:val="00962B3B"/>
    <w:rsid w:val="00963E5F"/>
    <w:rsid w:val="00965F3F"/>
    <w:rsid w:val="00966E94"/>
    <w:rsid w:val="00967C13"/>
    <w:rsid w:val="00971496"/>
    <w:rsid w:val="00971F03"/>
    <w:rsid w:val="00971FB0"/>
    <w:rsid w:val="00972457"/>
    <w:rsid w:val="00974612"/>
    <w:rsid w:val="009758C0"/>
    <w:rsid w:val="00985BA9"/>
    <w:rsid w:val="009879EB"/>
    <w:rsid w:val="00990915"/>
    <w:rsid w:val="00993AD1"/>
    <w:rsid w:val="00993C93"/>
    <w:rsid w:val="00995BB7"/>
    <w:rsid w:val="009A4065"/>
    <w:rsid w:val="009A4A43"/>
    <w:rsid w:val="009A5564"/>
    <w:rsid w:val="009A56CD"/>
    <w:rsid w:val="009A741D"/>
    <w:rsid w:val="009B4749"/>
    <w:rsid w:val="009C0EAC"/>
    <w:rsid w:val="009C1957"/>
    <w:rsid w:val="009C30C7"/>
    <w:rsid w:val="009C3A49"/>
    <w:rsid w:val="009D2398"/>
    <w:rsid w:val="009D4CC9"/>
    <w:rsid w:val="009D5620"/>
    <w:rsid w:val="009E0746"/>
    <w:rsid w:val="009E1753"/>
    <w:rsid w:val="009E4611"/>
    <w:rsid w:val="009E5DCB"/>
    <w:rsid w:val="009E786A"/>
    <w:rsid w:val="009E7CB0"/>
    <w:rsid w:val="009E7EBE"/>
    <w:rsid w:val="009F0D57"/>
    <w:rsid w:val="009F1756"/>
    <w:rsid w:val="009F2903"/>
    <w:rsid w:val="009F784D"/>
    <w:rsid w:val="00A01454"/>
    <w:rsid w:val="00A0197E"/>
    <w:rsid w:val="00A01E51"/>
    <w:rsid w:val="00A0338D"/>
    <w:rsid w:val="00A135D2"/>
    <w:rsid w:val="00A13BFC"/>
    <w:rsid w:val="00A15A40"/>
    <w:rsid w:val="00A16A77"/>
    <w:rsid w:val="00A16F2E"/>
    <w:rsid w:val="00A171F6"/>
    <w:rsid w:val="00A2333E"/>
    <w:rsid w:val="00A24D0E"/>
    <w:rsid w:val="00A26E70"/>
    <w:rsid w:val="00A27AD5"/>
    <w:rsid w:val="00A27D9E"/>
    <w:rsid w:val="00A30BF9"/>
    <w:rsid w:val="00A37CF7"/>
    <w:rsid w:val="00A42FBF"/>
    <w:rsid w:val="00A430EE"/>
    <w:rsid w:val="00A43DB6"/>
    <w:rsid w:val="00A4643B"/>
    <w:rsid w:val="00A55861"/>
    <w:rsid w:val="00A566E2"/>
    <w:rsid w:val="00A6393E"/>
    <w:rsid w:val="00A64689"/>
    <w:rsid w:val="00A64DD0"/>
    <w:rsid w:val="00A65E73"/>
    <w:rsid w:val="00A667D9"/>
    <w:rsid w:val="00A67463"/>
    <w:rsid w:val="00A67BA7"/>
    <w:rsid w:val="00A71918"/>
    <w:rsid w:val="00A72DC0"/>
    <w:rsid w:val="00A74BEA"/>
    <w:rsid w:val="00A764DB"/>
    <w:rsid w:val="00A7654D"/>
    <w:rsid w:val="00A76C51"/>
    <w:rsid w:val="00A76E22"/>
    <w:rsid w:val="00A82088"/>
    <w:rsid w:val="00A869B3"/>
    <w:rsid w:val="00A86BCD"/>
    <w:rsid w:val="00A90494"/>
    <w:rsid w:val="00A94367"/>
    <w:rsid w:val="00A94886"/>
    <w:rsid w:val="00A97060"/>
    <w:rsid w:val="00A97D0E"/>
    <w:rsid w:val="00AA33A1"/>
    <w:rsid w:val="00AA3D48"/>
    <w:rsid w:val="00AB1342"/>
    <w:rsid w:val="00AB28E2"/>
    <w:rsid w:val="00AB3966"/>
    <w:rsid w:val="00AC29BE"/>
    <w:rsid w:val="00AC2F5B"/>
    <w:rsid w:val="00AC6605"/>
    <w:rsid w:val="00AD3176"/>
    <w:rsid w:val="00AD527A"/>
    <w:rsid w:val="00AD5C0A"/>
    <w:rsid w:val="00AE4FBA"/>
    <w:rsid w:val="00AE5DA2"/>
    <w:rsid w:val="00AE68FF"/>
    <w:rsid w:val="00AF07F8"/>
    <w:rsid w:val="00AF297C"/>
    <w:rsid w:val="00AF3135"/>
    <w:rsid w:val="00AF31F0"/>
    <w:rsid w:val="00AF5283"/>
    <w:rsid w:val="00AF5A4E"/>
    <w:rsid w:val="00B0521C"/>
    <w:rsid w:val="00B07259"/>
    <w:rsid w:val="00B07974"/>
    <w:rsid w:val="00B11A80"/>
    <w:rsid w:val="00B12523"/>
    <w:rsid w:val="00B13E89"/>
    <w:rsid w:val="00B1666C"/>
    <w:rsid w:val="00B167DB"/>
    <w:rsid w:val="00B16808"/>
    <w:rsid w:val="00B2015F"/>
    <w:rsid w:val="00B209DD"/>
    <w:rsid w:val="00B21FC4"/>
    <w:rsid w:val="00B23B43"/>
    <w:rsid w:val="00B27912"/>
    <w:rsid w:val="00B3229C"/>
    <w:rsid w:val="00B33699"/>
    <w:rsid w:val="00B353EB"/>
    <w:rsid w:val="00B3583B"/>
    <w:rsid w:val="00B4122B"/>
    <w:rsid w:val="00B414E6"/>
    <w:rsid w:val="00B428D0"/>
    <w:rsid w:val="00B44655"/>
    <w:rsid w:val="00B45EFB"/>
    <w:rsid w:val="00B50D51"/>
    <w:rsid w:val="00B52368"/>
    <w:rsid w:val="00B54064"/>
    <w:rsid w:val="00B556B9"/>
    <w:rsid w:val="00B617F1"/>
    <w:rsid w:val="00B70C17"/>
    <w:rsid w:val="00B8354C"/>
    <w:rsid w:val="00B83AF6"/>
    <w:rsid w:val="00B852ED"/>
    <w:rsid w:val="00B908F8"/>
    <w:rsid w:val="00B91A82"/>
    <w:rsid w:val="00B92170"/>
    <w:rsid w:val="00B93DDF"/>
    <w:rsid w:val="00B940B8"/>
    <w:rsid w:val="00B95BC9"/>
    <w:rsid w:val="00B96792"/>
    <w:rsid w:val="00B96AFF"/>
    <w:rsid w:val="00BA15DB"/>
    <w:rsid w:val="00BA1DBF"/>
    <w:rsid w:val="00BA332F"/>
    <w:rsid w:val="00BA5F75"/>
    <w:rsid w:val="00BB1CB3"/>
    <w:rsid w:val="00BB6478"/>
    <w:rsid w:val="00BC1A2D"/>
    <w:rsid w:val="00BC3016"/>
    <w:rsid w:val="00BC3730"/>
    <w:rsid w:val="00BC4AC5"/>
    <w:rsid w:val="00BC6849"/>
    <w:rsid w:val="00BC74A4"/>
    <w:rsid w:val="00BC7C0E"/>
    <w:rsid w:val="00BD10F2"/>
    <w:rsid w:val="00BD30A8"/>
    <w:rsid w:val="00BE11E3"/>
    <w:rsid w:val="00BE7839"/>
    <w:rsid w:val="00BE78AD"/>
    <w:rsid w:val="00BF210D"/>
    <w:rsid w:val="00BF5F8F"/>
    <w:rsid w:val="00C03C53"/>
    <w:rsid w:val="00C136D5"/>
    <w:rsid w:val="00C13CFB"/>
    <w:rsid w:val="00C158C7"/>
    <w:rsid w:val="00C15BCC"/>
    <w:rsid w:val="00C21539"/>
    <w:rsid w:val="00C217FE"/>
    <w:rsid w:val="00C22E53"/>
    <w:rsid w:val="00C238F8"/>
    <w:rsid w:val="00C239C2"/>
    <w:rsid w:val="00C245A9"/>
    <w:rsid w:val="00C24D25"/>
    <w:rsid w:val="00C30FE4"/>
    <w:rsid w:val="00C325B2"/>
    <w:rsid w:val="00C34477"/>
    <w:rsid w:val="00C34C74"/>
    <w:rsid w:val="00C35372"/>
    <w:rsid w:val="00C35A73"/>
    <w:rsid w:val="00C35FF6"/>
    <w:rsid w:val="00C37228"/>
    <w:rsid w:val="00C430FC"/>
    <w:rsid w:val="00C43A1D"/>
    <w:rsid w:val="00C43CFD"/>
    <w:rsid w:val="00C4587C"/>
    <w:rsid w:val="00C45B43"/>
    <w:rsid w:val="00C46DC1"/>
    <w:rsid w:val="00C539C6"/>
    <w:rsid w:val="00C5729B"/>
    <w:rsid w:val="00C6110A"/>
    <w:rsid w:val="00C61AD1"/>
    <w:rsid w:val="00C62F82"/>
    <w:rsid w:val="00C64B26"/>
    <w:rsid w:val="00C65AA3"/>
    <w:rsid w:val="00C71D11"/>
    <w:rsid w:val="00C7233E"/>
    <w:rsid w:val="00C72694"/>
    <w:rsid w:val="00C761F4"/>
    <w:rsid w:val="00C80DDF"/>
    <w:rsid w:val="00C8127B"/>
    <w:rsid w:val="00C82F3B"/>
    <w:rsid w:val="00C8367C"/>
    <w:rsid w:val="00C8569E"/>
    <w:rsid w:val="00C8672A"/>
    <w:rsid w:val="00C86FE1"/>
    <w:rsid w:val="00C87FF6"/>
    <w:rsid w:val="00C90908"/>
    <w:rsid w:val="00C91F20"/>
    <w:rsid w:val="00C92732"/>
    <w:rsid w:val="00C92B8F"/>
    <w:rsid w:val="00C974C5"/>
    <w:rsid w:val="00CA25C2"/>
    <w:rsid w:val="00CB0473"/>
    <w:rsid w:val="00CB3E8A"/>
    <w:rsid w:val="00CB68F7"/>
    <w:rsid w:val="00CC05FA"/>
    <w:rsid w:val="00CC18E1"/>
    <w:rsid w:val="00CC1F03"/>
    <w:rsid w:val="00CC2399"/>
    <w:rsid w:val="00CC2A82"/>
    <w:rsid w:val="00CC3FF9"/>
    <w:rsid w:val="00CC486E"/>
    <w:rsid w:val="00CC7F70"/>
    <w:rsid w:val="00CD0736"/>
    <w:rsid w:val="00CD300C"/>
    <w:rsid w:val="00CD31C3"/>
    <w:rsid w:val="00CD45CB"/>
    <w:rsid w:val="00CD4A9F"/>
    <w:rsid w:val="00CD6716"/>
    <w:rsid w:val="00CE2139"/>
    <w:rsid w:val="00CE285E"/>
    <w:rsid w:val="00CE5F89"/>
    <w:rsid w:val="00CF1BF4"/>
    <w:rsid w:val="00CF5EE4"/>
    <w:rsid w:val="00CF733A"/>
    <w:rsid w:val="00CF7FC4"/>
    <w:rsid w:val="00D01B5B"/>
    <w:rsid w:val="00D01D1B"/>
    <w:rsid w:val="00D020D4"/>
    <w:rsid w:val="00D023A9"/>
    <w:rsid w:val="00D02F0C"/>
    <w:rsid w:val="00D04B13"/>
    <w:rsid w:val="00D05F92"/>
    <w:rsid w:val="00D0689D"/>
    <w:rsid w:val="00D06A4D"/>
    <w:rsid w:val="00D14E1E"/>
    <w:rsid w:val="00D16A70"/>
    <w:rsid w:val="00D1747F"/>
    <w:rsid w:val="00D17984"/>
    <w:rsid w:val="00D20204"/>
    <w:rsid w:val="00D2406D"/>
    <w:rsid w:val="00D24799"/>
    <w:rsid w:val="00D2654B"/>
    <w:rsid w:val="00D2732B"/>
    <w:rsid w:val="00D3048C"/>
    <w:rsid w:val="00D32B20"/>
    <w:rsid w:val="00D34231"/>
    <w:rsid w:val="00D34CBD"/>
    <w:rsid w:val="00D353C1"/>
    <w:rsid w:val="00D3637B"/>
    <w:rsid w:val="00D378D1"/>
    <w:rsid w:val="00D40883"/>
    <w:rsid w:val="00D41395"/>
    <w:rsid w:val="00D43C9F"/>
    <w:rsid w:val="00D4650C"/>
    <w:rsid w:val="00D555EE"/>
    <w:rsid w:val="00D56B09"/>
    <w:rsid w:val="00D63157"/>
    <w:rsid w:val="00D63F3E"/>
    <w:rsid w:val="00D656C5"/>
    <w:rsid w:val="00D71BF1"/>
    <w:rsid w:val="00D74C8E"/>
    <w:rsid w:val="00D75337"/>
    <w:rsid w:val="00D7673B"/>
    <w:rsid w:val="00D77013"/>
    <w:rsid w:val="00D81B76"/>
    <w:rsid w:val="00D832E0"/>
    <w:rsid w:val="00D84006"/>
    <w:rsid w:val="00D84396"/>
    <w:rsid w:val="00D864EB"/>
    <w:rsid w:val="00D90110"/>
    <w:rsid w:val="00D95CDF"/>
    <w:rsid w:val="00D96D68"/>
    <w:rsid w:val="00DA2CE4"/>
    <w:rsid w:val="00DA3C26"/>
    <w:rsid w:val="00DA43C6"/>
    <w:rsid w:val="00DA48F8"/>
    <w:rsid w:val="00DA5A7B"/>
    <w:rsid w:val="00DA6A89"/>
    <w:rsid w:val="00DB5816"/>
    <w:rsid w:val="00DB650E"/>
    <w:rsid w:val="00DC0345"/>
    <w:rsid w:val="00DD3BD4"/>
    <w:rsid w:val="00DD73CD"/>
    <w:rsid w:val="00DE5263"/>
    <w:rsid w:val="00DE7D1D"/>
    <w:rsid w:val="00DF20EC"/>
    <w:rsid w:val="00DF2878"/>
    <w:rsid w:val="00E04A31"/>
    <w:rsid w:val="00E07086"/>
    <w:rsid w:val="00E07CD1"/>
    <w:rsid w:val="00E109AD"/>
    <w:rsid w:val="00E11134"/>
    <w:rsid w:val="00E127D7"/>
    <w:rsid w:val="00E171AE"/>
    <w:rsid w:val="00E173A5"/>
    <w:rsid w:val="00E207FD"/>
    <w:rsid w:val="00E27D51"/>
    <w:rsid w:val="00E3124F"/>
    <w:rsid w:val="00E34EBB"/>
    <w:rsid w:val="00E358AE"/>
    <w:rsid w:val="00E40424"/>
    <w:rsid w:val="00E41445"/>
    <w:rsid w:val="00E41836"/>
    <w:rsid w:val="00E46735"/>
    <w:rsid w:val="00E562C7"/>
    <w:rsid w:val="00E6025D"/>
    <w:rsid w:val="00E611E1"/>
    <w:rsid w:val="00E6238D"/>
    <w:rsid w:val="00E66512"/>
    <w:rsid w:val="00E70CD8"/>
    <w:rsid w:val="00E71B15"/>
    <w:rsid w:val="00E730CF"/>
    <w:rsid w:val="00E764B3"/>
    <w:rsid w:val="00E8088C"/>
    <w:rsid w:val="00E808D2"/>
    <w:rsid w:val="00E81B85"/>
    <w:rsid w:val="00E84254"/>
    <w:rsid w:val="00E8695A"/>
    <w:rsid w:val="00E90A84"/>
    <w:rsid w:val="00E91A4F"/>
    <w:rsid w:val="00E91B2A"/>
    <w:rsid w:val="00E935B5"/>
    <w:rsid w:val="00E9380E"/>
    <w:rsid w:val="00E979B5"/>
    <w:rsid w:val="00E97FA1"/>
    <w:rsid w:val="00EA4FA1"/>
    <w:rsid w:val="00EB009D"/>
    <w:rsid w:val="00EB0434"/>
    <w:rsid w:val="00EB3612"/>
    <w:rsid w:val="00EB68CD"/>
    <w:rsid w:val="00EC14E6"/>
    <w:rsid w:val="00EC1789"/>
    <w:rsid w:val="00EC1D65"/>
    <w:rsid w:val="00EC31D0"/>
    <w:rsid w:val="00EC5333"/>
    <w:rsid w:val="00ED09C6"/>
    <w:rsid w:val="00ED5153"/>
    <w:rsid w:val="00ED535C"/>
    <w:rsid w:val="00EE4099"/>
    <w:rsid w:val="00EE6074"/>
    <w:rsid w:val="00EE753A"/>
    <w:rsid w:val="00EF051F"/>
    <w:rsid w:val="00EF1A0D"/>
    <w:rsid w:val="00EF44B1"/>
    <w:rsid w:val="00EF51FE"/>
    <w:rsid w:val="00EF582D"/>
    <w:rsid w:val="00EF6014"/>
    <w:rsid w:val="00EF6309"/>
    <w:rsid w:val="00EF692E"/>
    <w:rsid w:val="00EF702E"/>
    <w:rsid w:val="00F00A53"/>
    <w:rsid w:val="00F049D8"/>
    <w:rsid w:val="00F064E9"/>
    <w:rsid w:val="00F073DF"/>
    <w:rsid w:val="00F07AF3"/>
    <w:rsid w:val="00F07B33"/>
    <w:rsid w:val="00F07E44"/>
    <w:rsid w:val="00F1262F"/>
    <w:rsid w:val="00F132A0"/>
    <w:rsid w:val="00F13E56"/>
    <w:rsid w:val="00F15D7C"/>
    <w:rsid w:val="00F17F21"/>
    <w:rsid w:val="00F22D88"/>
    <w:rsid w:val="00F2478B"/>
    <w:rsid w:val="00F25449"/>
    <w:rsid w:val="00F25526"/>
    <w:rsid w:val="00F2754F"/>
    <w:rsid w:val="00F278FA"/>
    <w:rsid w:val="00F305EC"/>
    <w:rsid w:val="00F36C6A"/>
    <w:rsid w:val="00F45AD7"/>
    <w:rsid w:val="00F45FEA"/>
    <w:rsid w:val="00F47D06"/>
    <w:rsid w:val="00F47D36"/>
    <w:rsid w:val="00F47FDC"/>
    <w:rsid w:val="00F521E2"/>
    <w:rsid w:val="00F528B8"/>
    <w:rsid w:val="00F57F96"/>
    <w:rsid w:val="00F6160B"/>
    <w:rsid w:val="00F64073"/>
    <w:rsid w:val="00F64294"/>
    <w:rsid w:val="00F74972"/>
    <w:rsid w:val="00F77154"/>
    <w:rsid w:val="00F8311D"/>
    <w:rsid w:val="00F8383E"/>
    <w:rsid w:val="00F85153"/>
    <w:rsid w:val="00F85CF0"/>
    <w:rsid w:val="00F9056A"/>
    <w:rsid w:val="00F92FEA"/>
    <w:rsid w:val="00F939DE"/>
    <w:rsid w:val="00F94B06"/>
    <w:rsid w:val="00F9564A"/>
    <w:rsid w:val="00F95AC9"/>
    <w:rsid w:val="00F95C17"/>
    <w:rsid w:val="00F97B32"/>
    <w:rsid w:val="00FA2A7C"/>
    <w:rsid w:val="00FA6EE9"/>
    <w:rsid w:val="00FA7CF2"/>
    <w:rsid w:val="00FB10FB"/>
    <w:rsid w:val="00FB1F36"/>
    <w:rsid w:val="00FB6AFC"/>
    <w:rsid w:val="00FC0F59"/>
    <w:rsid w:val="00FC2C11"/>
    <w:rsid w:val="00FC4C7F"/>
    <w:rsid w:val="00FC6163"/>
    <w:rsid w:val="00FC7A7A"/>
    <w:rsid w:val="00FD592E"/>
    <w:rsid w:val="00FE09D0"/>
    <w:rsid w:val="00FE5413"/>
    <w:rsid w:val="00FE7BCC"/>
    <w:rsid w:val="00FF145C"/>
    <w:rsid w:val="00FF30C1"/>
    <w:rsid w:val="00FF3C07"/>
    <w:rsid w:val="00FF5737"/>
    <w:rsid w:val="02F5E11E"/>
    <w:rsid w:val="156016F8"/>
    <w:rsid w:val="16D7C17C"/>
    <w:rsid w:val="1A7F3EB2"/>
    <w:rsid w:val="1BBA8C37"/>
    <w:rsid w:val="1C6632CE"/>
    <w:rsid w:val="1DA407AF"/>
    <w:rsid w:val="2024A1DC"/>
    <w:rsid w:val="210256A7"/>
    <w:rsid w:val="219F394B"/>
    <w:rsid w:val="28E81A3E"/>
    <w:rsid w:val="3863468C"/>
    <w:rsid w:val="427486D3"/>
    <w:rsid w:val="5926A797"/>
    <w:rsid w:val="611FA99E"/>
    <w:rsid w:val="6B5FF837"/>
    <w:rsid w:val="736B1CB1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A278C21D-60B6-430D-A223-C6A109A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C2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5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eatcupramedia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mailto:katarzyna.dziomdziora1@seat-auto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cupraofficia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mailto:pawel.tamiola@247.com.pl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4.xml><?xml version="1.0" encoding="utf-8"?>
<ds:datastoreItem xmlns:ds="http://schemas.openxmlformats.org/officeDocument/2006/customXml" ds:itemID="{2AD0A045-A2B2-41EE-9315-52EE8A9C8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8</Pages>
  <Words>955</Words>
  <Characters>6268</Characters>
  <Application>Microsoft Office Word</Application>
  <DocSecurity>0</DocSecurity>
  <Lines>125</Lines>
  <Paragraphs>42</Paragraphs>
  <ScaleCrop>false</ScaleCrop>
  <Company>SEAT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50</cp:revision>
  <cp:lastPrinted>2026-03-24T11:33:00Z</cp:lastPrinted>
  <dcterms:created xsi:type="dcterms:W3CDTF">2026-03-25T14:25:00Z</dcterms:created>
  <dcterms:modified xsi:type="dcterms:W3CDTF">2026-03-26T12:08:00Z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  <property fmtid="{D5CDD505-2E9C-101B-9397-08002B2CF9AE}" pid="20" name="docLang">
    <vt:lpwstr>pl</vt:lpwstr>
  </property>
</Properties>
</file>